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C9" w:rsidRPr="009011C9" w:rsidRDefault="009011C9" w:rsidP="007A0A3A">
      <w:pPr>
        <w:spacing w:after="0" w:line="240" w:lineRule="auto"/>
        <w:rPr>
          <w:rFonts w:ascii="Times New Roman" w:hAnsi="Times New Roman" w:cs="Times New Roman"/>
          <w:b/>
          <w:sz w:val="18"/>
          <w:szCs w:val="18"/>
        </w:rPr>
      </w:pPr>
    </w:p>
    <w:p w:rsidR="00E555E9" w:rsidRPr="009011C9" w:rsidRDefault="00550F54" w:rsidP="00E555E9">
      <w:pPr>
        <w:spacing w:after="0" w:line="240" w:lineRule="auto"/>
        <w:jc w:val="center"/>
        <w:rPr>
          <w:rFonts w:ascii="Times New Roman" w:hAnsi="Times New Roman" w:cs="Times New Roman"/>
          <w:b/>
          <w:i/>
          <w:sz w:val="18"/>
          <w:szCs w:val="18"/>
        </w:rPr>
      </w:pPr>
      <w:r w:rsidRPr="009011C9">
        <w:rPr>
          <w:rFonts w:ascii="Times New Roman" w:hAnsi="Times New Roman" w:cs="Times New Roman"/>
          <w:b/>
          <w:i/>
          <w:sz w:val="18"/>
          <w:szCs w:val="18"/>
        </w:rPr>
        <w:t xml:space="preserve">REGOLAMENTO </w:t>
      </w:r>
    </w:p>
    <w:p w:rsidR="00E555E9" w:rsidRPr="009011C9" w:rsidRDefault="00E555E9" w:rsidP="00E555E9">
      <w:pPr>
        <w:spacing w:after="0" w:line="240" w:lineRule="auto"/>
        <w:jc w:val="center"/>
        <w:rPr>
          <w:rFonts w:ascii="Times New Roman" w:hAnsi="Times New Roman" w:cs="Times New Roman"/>
          <w:b/>
          <w:sz w:val="18"/>
          <w:szCs w:val="18"/>
        </w:rPr>
      </w:pPr>
      <w:r w:rsidRPr="009011C9">
        <w:rPr>
          <w:rFonts w:ascii="Times New Roman" w:hAnsi="Times New Roman" w:cs="Times New Roman"/>
          <w:b/>
          <w:bCs/>
          <w:i/>
          <w:iCs/>
          <w:sz w:val="18"/>
          <w:szCs w:val="18"/>
        </w:rPr>
        <w:t>REGOLAMENTO PER L’AUTORIZZAZIONE, L’ACCREDITAMENTO E LA VIGILANZA DEI SERVIZI RESIDENZIALI, SEMIRESIDENZI</w:t>
      </w:r>
      <w:r w:rsidR="00405D8E" w:rsidRPr="009011C9">
        <w:rPr>
          <w:rFonts w:ascii="Times New Roman" w:hAnsi="Times New Roman" w:cs="Times New Roman"/>
          <w:b/>
          <w:bCs/>
          <w:i/>
          <w:iCs/>
          <w:sz w:val="18"/>
          <w:szCs w:val="18"/>
        </w:rPr>
        <w:t>ALI, TERRITORIALI E DOMICILIARI</w:t>
      </w:r>
      <w:r w:rsidRPr="009011C9">
        <w:rPr>
          <w:rFonts w:ascii="Times New Roman" w:hAnsi="Times New Roman" w:cs="Times New Roman"/>
          <w:b/>
          <w:bCs/>
          <w:i/>
          <w:iCs/>
          <w:sz w:val="18"/>
          <w:szCs w:val="18"/>
        </w:rPr>
        <w:t xml:space="preserve"> DEI SOGGETTI CHE PROVVEDONO ALLA GESTIONE E ALL’OFFERTA DEL SISTEMA INTEGRATO DEGLI INTERVENTI E DEI SERVIZI SOCIAL</w:t>
      </w:r>
      <w:r w:rsidR="00405D8E" w:rsidRPr="009011C9">
        <w:rPr>
          <w:rFonts w:ascii="Times New Roman" w:hAnsi="Times New Roman" w:cs="Times New Roman"/>
          <w:b/>
          <w:bCs/>
          <w:i/>
          <w:iCs/>
          <w:sz w:val="18"/>
          <w:szCs w:val="18"/>
        </w:rPr>
        <w:t>I</w:t>
      </w:r>
    </w:p>
    <w:p w:rsidR="00E555E9" w:rsidRPr="009011C9" w:rsidRDefault="00E555E9" w:rsidP="009011C9">
      <w:pPr>
        <w:spacing w:after="0" w:line="240" w:lineRule="auto"/>
        <w:jc w:val="center"/>
        <w:rPr>
          <w:rFonts w:ascii="Times New Roman" w:hAnsi="Times New Roman" w:cs="Times New Roman"/>
          <w:sz w:val="18"/>
          <w:szCs w:val="18"/>
        </w:rPr>
      </w:pPr>
      <w:r w:rsidRPr="009011C9">
        <w:rPr>
          <w:rFonts w:ascii="Times New Roman" w:hAnsi="Times New Roman" w:cs="Times New Roman"/>
          <w:i/>
          <w:iCs/>
          <w:sz w:val="18"/>
          <w:szCs w:val="18"/>
        </w:rPr>
        <w:t>(in attuazione del Regolamento regionale N. 4 del 7 aprile 2014 di attuazione della legge regionale n. 11/2007 pubblicato sul BURC n. 28 del 28/04/2014)</w:t>
      </w:r>
    </w:p>
    <w:p w:rsidR="00550F54" w:rsidRPr="009011C9" w:rsidRDefault="00550F54" w:rsidP="00E555E9">
      <w:pPr>
        <w:spacing w:after="0" w:line="240" w:lineRule="auto"/>
        <w:jc w:val="both"/>
        <w:rPr>
          <w:rFonts w:ascii="Times New Roman" w:hAnsi="Times New Roman" w:cs="Times New Roman"/>
          <w:sz w:val="18"/>
          <w:szCs w:val="18"/>
        </w:rPr>
      </w:pPr>
      <w:r w:rsidRPr="009011C9">
        <w:rPr>
          <w:rFonts w:ascii="Times New Roman" w:hAnsi="Times New Roman" w:cs="Times New Roman"/>
          <w:sz w:val="18"/>
          <w:szCs w:val="18"/>
        </w:rPr>
        <w:t xml:space="preserve">Approvato </w:t>
      </w:r>
      <w:r w:rsidR="00EF223C" w:rsidRPr="009011C9">
        <w:rPr>
          <w:rFonts w:ascii="Times New Roman" w:hAnsi="Times New Roman" w:cs="Times New Roman"/>
          <w:sz w:val="18"/>
          <w:szCs w:val="18"/>
        </w:rPr>
        <w:t>dall’Assemblea Consortile</w:t>
      </w:r>
      <w:r w:rsidR="00181F85" w:rsidRPr="009011C9">
        <w:rPr>
          <w:rFonts w:ascii="Times New Roman" w:hAnsi="Times New Roman" w:cs="Times New Roman"/>
          <w:sz w:val="18"/>
          <w:szCs w:val="18"/>
        </w:rPr>
        <w:t xml:space="preserve"> nella seduta</w:t>
      </w:r>
      <w:r w:rsidRPr="009011C9">
        <w:rPr>
          <w:rFonts w:ascii="Times New Roman" w:hAnsi="Times New Roman" w:cs="Times New Roman"/>
          <w:sz w:val="18"/>
          <w:szCs w:val="18"/>
        </w:rPr>
        <w:t xml:space="preserve"> del </w:t>
      </w:r>
      <w:r w:rsidR="000C2954">
        <w:rPr>
          <w:rFonts w:ascii="Times New Roman" w:hAnsi="Times New Roman" w:cs="Times New Roman"/>
          <w:sz w:val="18"/>
          <w:szCs w:val="18"/>
        </w:rPr>
        <w:t xml:space="preserve">19.11.2020 </w:t>
      </w:r>
      <w:r w:rsidRPr="009011C9">
        <w:rPr>
          <w:rFonts w:ascii="Times New Roman" w:hAnsi="Times New Roman" w:cs="Times New Roman"/>
          <w:sz w:val="18"/>
          <w:szCs w:val="18"/>
        </w:rPr>
        <w:t xml:space="preserve"> </w:t>
      </w:r>
      <w:r w:rsidR="000C2954">
        <w:rPr>
          <w:rFonts w:ascii="Times New Roman" w:hAnsi="Times New Roman" w:cs="Times New Roman"/>
          <w:sz w:val="18"/>
          <w:szCs w:val="18"/>
        </w:rPr>
        <w:t>con Deliberazione nr. 17</w:t>
      </w:r>
      <w:r w:rsidRPr="009011C9">
        <w:rPr>
          <w:rFonts w:ascii="Times New Roman" w:hAnsi="Times New Roman" w:cs="Times New Roman"/>
          <w:sz w:val="18"/>
          <w:szCs w:val="18"/>
        </w:rPr>
        <w:t xml:space="preserve"> </w:t>
      </w:r>
    </w:p>
    <w:p w:rsidR="00E555E9" w:rsidRDefault="00E555E9" w:rsidP="005F69A8">
      <w:pPr>
        <w:spacing w:after="0" w:line="240" w:lineRule="auto"/>
        <w:jc w:val="both"/>
        <w:rPr>
          <w:rFonts w:ascii="Times New Roman" w:hAnsi="Times New Roman" w:cs="Times New Roman"/>
          <w:b/>
          <w:i/>
          <w:sz w:val="24"/>
          <w:szCs w:val="24"/>
        </w:rPr>
      </w:pPr>
    </w:p>
    <w:tbl>
      <w:tblPr>
        <w:tblStyle w:val="Grigliatabella"/>
        <w:tblW w:w="0" w:type="auto"/>
        <w:tblLook w:val="04A0"/>
      </w:tblPr>
      <w:tblGrid>
        <w:gridCol w:w="9778"/>
      </w:tblGrid>
      <w:tr w:rsidR="007A0A3A" w:rsidTr="007A0A3A">
        <w:tc>
          <w:tcPr>
            <w:tcW w:w="9778" w:type="dxa"/>
          </w:tcPr>
          <w:p w:rsidR="007A0A3A" w:rsidRDefault="007A0A3A" w:rsidP="007A0A3A">
            <w:pPr>
              <w:jc w:val="both"/>
              <w:rPr>
                <w:rFonts w:ascii="Times New Roman" w:hAnsi="Times New Roman" w:cs="Times New Roman"/>
                <w:b/>
                <w:i/>
                <w:sz w:val="24"/>
                <w:szCs w:val="24"/>
              </w:rPr>
            </w:pPr>
          </w:p>
          <w:p w:rsidR="007A0A3A" w:rsidRDefault="007A0A3A" w:rsidP="007A0A3A">
            <w:pPr>
              <w:jc w:val="center"/>
              <w:rPr>
                <w:rFonts w:ascii="Times New Roman" w:hAnsi="Times New Roman" w:cs="Times New Roman"/>
                <w:b/>
                <w:sz w:val="24"/>
                <w:szCs w:val="24"/>
              </w:rPr>
            </w:pPr>
            <w:r>
              <w:rPr>
                <w:rFonts w:ascii="Times New Roman" w:hAnsi="Times New Roman" w:cs="Times New Roman"/>
                <w:b/>
                <w:sz w:val="24"/>
                <w:szCs w:val="24"/>
              </w:rPr>
              <w:t>SCHEDA DI ISTRUTTORIA PRELIMINARE</w:t>
            </w:r>
          </w:p>
          <w:p w:rsidR="007A0A3A" w:rsidRPr="009011C9" w:rsidRDefault="007A0A3A" w:rsidP="007A0A3A">
            <w:pPr>
              <w:jc w:val="center"/>
              <w:rPr>
                <w:rFonts w:ascii="Times New Roman" w:hAnsi="Times New Roman" w:cs="Times New Roman"/>
                <w:i/>
                <w:sz w:val="20"/>
                <w:szCs w:val="20"/>
              </w:rPr>
            </w:pPr>
            <w:r>
              <w:rPr>
                <w:rFonts w:ascii="Times New Roman" w:hAnsi="Times New Roman" w:cs="Times New Roman"/>
                <w:i/>
                <w:sz w:val="20"/>
                <w:szCs w:val="20"/>
              </w:rPr>
              <w:t>(a cura della Commissione Tecnica di Valutazione)</w:t>
            </w:r>
          </w:p>
          <w:p w:rsidR="007A0A3A" w:rsidRDefault="007A0A3A" w:rsidP="005F69A8">
            <w:pPr>
              <w:jc w:val="both"/>
              <w:rPr>
                <w:rFonts w:ascii="Times New Roman" w:hAnsi="Times New Roman" w:cs="Times New Roman"/>
                <w:b/>
                <w:i/>
                <w:sz w:val="24"/>
                <w:szCs w:val="24"/>
              </w:rPr>
            </w:pPr>
          </w:p>
        </w:tc>
      </w:tr>
    </w:tbl>
    <w:p w:rsidR="007A0A3A" w:rsidRDefault="007A0A3A" w:rsidP="005F69A8">
      <w:pPr>
        <w:spacing w:after="0" w:line="240" w:lineRule="auto"/>
        <w:jc w:val="both"/>
        <w:rPr>
          <w:rFonts w:ascii="Times New Roman" w:hAnsi="Times New Roman" w:cs="Times New Roman"/>
          <w:b/>
          <w:i/>
          <w:sz w:val="24"/>
          <w:szCs w:val="24"/>
        </w:rPr>
      </w:pPr>
    </w:p>
    <w:tbl>
      <w:tblPr>
        <w:tblStyle w:val="Grigliatabella"/>
        <w:tblW w:w="0" w:type="auto"/>
        <w:tblLook w:val="04A0"/>
      </w:tblPr>
      <w:tblGrid>
        <w:gridCol w:w="9778"/>
      </w:tblGrid>
      <w:tr w:rsidR="009011C9" w:rsidTr="009011C9">
        <w:tc>
          <w:tcPr>
            <w:tcW w:w="9778" w:type="dxa"/>
          </w:tcPr>
          <w:p w:rsidR="00843F06" w:rsidRDefault="00843F06" w:rsidP="00843F06">
            <w:pPr>
              <w:jc w:val="center"/>
              <w:rPr>
                <w:rFonts w:ascii="Times New Roman" w:hAnsi="Times New Roman" w:cs="Times New Roman"/>
                <w:b/>
                <w:sz w:val="24"/>
                <w:szCs w:val="24"/>
              </w:rPr>
            </w:pPr>
          </w:p>
          <w:p w:rsidR="009011C9" w:rsidRDefault="009011C9" w:rsidP="00843F06">
            <w:pPr>
              <w:jc w:val="center"/>
              <w:rPr>
                <w:rFonts w:ascii="Times New Roman" w:hAnsi="Times New Roman" w:cs="Times New Roman"/>
                <w:b/>
                <w:sz w:val="24"/>
                <w:szCs w:val="24"/>
              </w:rPr>
            </w:pPr>
            <w:r>
              <w:rPr>
                <w:rFonts w:ascii="Times New Roman" w:hAnsi="Times New Roman" w:cs="Times New Roman"/>
                <w:b/>
                <w:sz w:val="24"/>
                <w:szCs w:val="24"/>
              </w:rPr>
              <w:t>DOMA</w:t>
            </w:r>
            <w:r w:rsidR="006016F3">
              <w:rPr>
                <w:rFonts w:ascii="Times New Roman" w:hAnsi="Times New Roman" w:cs="Times New Roman"/>
                <w:b/>
                <w:sz w:val="24"/>
                <w:szCs w:val="24"/>
              </w:rPr>
              <w:t>NDA PER ACCREDITAMENTO ISTITUZIONALE</w:t>
            </w:r>
          </w:p>
          <w:p w:rsidR="009011C9" w:rsidRDefault="007A0A3A" w:rsidP="007A0A3A">
            <w:pPr>
              <w:jc w:val="both"/>
              <w:rPr>
                <w:rFonts w:ascii="Times New Roman" w:hAnsi="Times New Roman" w:cs="Times New Roman"/>
                <w:b/>
                <w:sz w:val="24"/>
                <w:szCs w:val="24"/>
              </w:rPr>
            </w:pPr>
            <w:r>
              <w:rPr>
                <w:rFonts w:ascii="Times New Roman" w:hAnsi="Times New Roman" w:cs="Times New Roman"/>
                <w:b/>
                <w:sz w:val="24"/>
                <w:szCs w:val="24"/>
              </w:rPr>
              <w:t xml:space="preserve">    </w:t>
            </w:r>
          </w:p>
        </w:tc>
      </w:tr>
    </w:tbl>
    <w:p w:rsidR="00550F54" w:rsidRDefault="00550F54" w:rsidP="009011C9">
      <w:pPr>
        <w:spacing w:after="0" w:line="240" w:lineRule="auto"/>
        <w:jc w:val="both"/>
        <w:rPr>
          <w:rFonts w:ascii="Times New Roman" w:hAnsi="Times New Roman" w:cs="Times New Roman"/>
          <w:b/>
          <w:sz w:val="24"/>
          <w:szCs w:val="24"/>
        </w:rPr>
      </w:pPr>
    </w:p>
    <w:p w:rsidR="007A0A3A" w:rsidRDefault="007A0A3A" w:rsidP="007A0A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Istanza presentata dal sig. ______________________________________________  </w:t>
      </w:r>
    </w:p>
    <w:p w:rsidR="007A0A3A" w:rsidRDefault="007A0A3A" w:rsidP="007A0A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data _______________ Prot. n. _____________________ </w:t>
      </w:r>
    </w:p>
    <w:p w:rsidR="007A0A3A" w:rsidRDefault="007A0A3A" w:rsidP="007A0A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Eventualmente integrata con successiva documentazione acquisita al Prot. n. _____________</w:t>
      </w:r>
    </w:p>
    <w:p w:rsidR="00D23306" w:rsidRDefault="007A0A3A" w:rsidP="00D23306">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In qualità di Legale Rappresentante della _______________________________________________________________________________ </w:t>
      </w:r>
      <w:r w:rsidR="00C3668F">
        <w:rPr>
          <w:rFonts w:ascii="Times New Roman" w:hAnsi="Times New Roman" w:cs="Times New Roman"/>
          <w:b/>
          <w:bCs/>
          <w:sz w:val="24"/>
          <w:szCs w:val="24"/>
        </w:rPr>
        <w:t xml:space="preserve"> </w:t>
      </w:r>
    </w:p>
    <w:p w:rsidR="00D23306" w:rsidRPr="00D23306" w:rsidRDefault="00D23306" w:rsidP="00D23306">
      <w:pPr>
        <w:spacing w:after="0" w:line="240" w:lineRule="auto"/>
        <w:jc w:val="both"/>
        <w:rPr>
          <w:rFonts w:ascii="Times New Roman" w:hAnsi="Times New Roman" w:cs="Times New Roman"/>
          <w:b/>
          <w:bCs/>
          <w:sz w:val="24"/>
          <w:szCs w:val="24"/>
        </w:rPr>
      </w:pPr>
    </w:p>
    <w:tbl>
      <w:tblPr>
        <w:tblStyle w:val="Grigliatabella"/>
        <w:tblW w:w="0" w:type="auto"/>
        <w:tblLook w:val="04A0"/>
      </w:tblPr>
      <w:tblGrid>
        <w:gridCol w:w="4889"/>
        <w:gridCol w:w="4889"/>
      </w:tblGrid>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TIPOLOGIA DEL SERVIZIO </w:t>
            </w:r>
            <w:r w:rsidRPr="00C3668F">
              <w:rPr>
                <w:rFonts w:ascii="Times New Roman" w:hAnsi="Times New Roman" w:cs="Times New Roman"/>
                <w:sz w:val="20"/>
                <w:szCs w:val="20"/>
              </w:rPr>
              <w:t>(di cui alla Sez. A del Catalogo)</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D23306">
            <w:pPr>
              <w:jc w:val="both"/>
              <w:rPr>
                <w:rFonts w:ascii="Times New Roman" w:hAnsi="Times New Roman" w:cs="Times New Roman"/>
                <w:sz w:val="24"/>
                <w:szCs w:val="24"/>
              </w:rPr>
            </w:pPr>
            <w:r>
              <w:rPr>
                <w:rFonts w:ascii="Times New Roman" w:hAnsi="Times New Roman" w:cs="Times New Roman"/>
                <w:sz w:val="24"/>
                <w:szCs w:val="24"/>
              </w:rPr>
              <w:t>DENOMINAZIONE DEL SERVIZIO</w:t>
            </w:r>
          </w:p>
          <w:p w:rsidR="00CF565B" w:rsidRDefault="00CF565B" w:rsidP="00D23306">
            <w:pPr>
              <w:jc w:val="both"/>
              <w:rPr>
                <w:rFonts w:ascii="Times New Roman" w:hAnsi="Times New Roman" w:cs="Times New Roman"/>
                <w:sz w:val="24"/>
                <w:szCs w:val="24"/>
              </w:rPr>
            </w:pPr>
          </w:p>
        </w:tc>
        <w:tc>
          <w:tcPr>
            <w:tcW w:w="4889" w:type="dxa"/>
          </w:tcPr>
          <w:p w:rsidR="00C3668F" w:rsidRDefault="00C3668F" w:rsidP="00D23306">
            <w:pPr>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DESTINATARI DEL SERVIZIO</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FASCIA DI ETA’</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RICETTIVITA’ MASSIMA</w:t>
            </w:r>
          </w:p>
        </w:tc>
        <w:tc>
          <w:tcPr>
            <w:tcW w:w="4889" w:type="dxa"/>
          </w:tcPr>
          <w:p w:rsidR="00C3668F" w:rsidRDefault="00C3668F" w:rsidP="007A0A3A">
            <w:pPr>
              <w:spacing w:line="360" w:lineRule="auto"/>
              <w:jc w:val="both"/>
              <w:rPr>
                <w:rFonts w:ascii="Times New Roman" w:hAnsi="Times New Roman" w:cs="Times New Roman"/>
                <w:sz w:val="24"/>
                <w:szCs w:val="24"/>
              </w:rPr>
            </w:pPr>
          </w:p>
        </w:tc>
      </w:tr>
      <w:tr w:rsidR="00C3668F" w:rsidTr="00C3668F">
        <w:tc>
          <w:tcPr>
            <w:tcW w:w="4889" w:type="dxa"/>
          </w:tcPr>
          <w:p w:rsidR="00C3668F" w:rsidRDefault="00C3668F" w:rsidP="007A0A3A">
            <w:pPr>
              <w:spacing w:line="360" w:lineRule="auto"/>
              <w:jc w:val="both"/>
              <w:rPr>
                <w:rFonts w:ascii="Times New Roman" w:hAnsi="Times New Roman" w:cs="Times New Roman"/>
                <w:sz w:val="24"/>
                <w:szCs w:val="24"/>
              </w:rPr>
            </w:pPr>
            <w:r>
              <w:rPr>
                <w:rFonts w:ascii="Times New Roman" w:hAnsi="Times New Roman" w:cs="Times New Roman"/>
                <w:sz w:val="24"/>
                <w:szCs w:val="24"/>
              </w:rPr>
              <w:t>UBICAZIONE DEL SERVIZIO</w:t>
            </w:r>
          </w:p>
          <w:p w:rsidR="00CF565B" w:rsidRDefault="00CF565B" w:rsidP="007A0A3A">
            <w:pPr>
              <w:spacing w:line="360" w:lineRule="auto"/>
              <w:jc w:val="both"/>
              <w:rPr>
                <w:rFonts w:ascii="Times New Roman" w:hAnsi="Times New Roman" w:cs="Times New Roman"/>
                <w:sz w:val="24"/>
                <w:szCs w:val="24"/>
              </w:rPr>
            </w:pPr>
          </w:p>
        </w:tc>
        <w:tc>
          <w:tcPr>
            <w:tcW w:w="4889" w:type="dxa"/>
          </w:tcPr>
          <w:p w:rsidR="00C3668F" w:rsidRDefault="00C3668F" w:rsidP="007A0A3A">
            <w:pPr>
              <w:spacing w:line="360" w:lineRule="auto"/>
              <w:jc w:val="both"/>
              <w:rPr>
                <w:rFonts w:ascii="Times New Roman" w:hAnsi="Times New Roman" w:cs="Times New Roman"/>
                <w:sz w:val="24"/>
                <w:szCs w:val="24"/>
              </w:rPr>
            </w:pPr>
          </w:p>
        </w:tc>
      </w:tr>
    </w:tbl>
    <w:p w:rsidR="00CF565B" w:rsidRDefault="00CF565B" w:rsidP="007A0A3A">
      <w:pPr>
        <w:spacing w:after="0" w:line="360" w:lineRule="auto"/>
        <w:jc w:val="both"/>
        <w:rPr>
          <w:rFonts w:ascii="Times New Roman" w:hAnsi="Times New Roman" w:cs="Times New Roman"/>
          <w:sz w:val="24"/>
          <w:szCs w:val="24"/>
        </w:rPr>
      </w:pPr>
    </w:p>
    <w:p w:rsidR="00CF565B" w:rsidRDefault="00DD0133" w:rsidP="00CF565B">
      <w:pPr>
        <w:spacing w:after="0" w:line="240" w:lineRule="auto"/>
        <w:jc w:val="center"/>
        <w:rPr>
          <w:rFonts w:ascii="Times New Roman" w:hAnsi="Times New Roman" w:cs="Times New Roman"/>
          <w:b/>
          <w:sz w:val="24"/>
          <w:szCs w:val="24"/>
          <w:u w:val="single"/>
        </w:rPr>
      </w:pPr>
      <w:r>
        <w:rPr>
          <w:rFonts w:ascii="Times New Roman" w:hAnsi="Times New Roman" w:cs="Times New Roman"/>
          <w:b/>
          <w:sz w:val="32"/>
          <w:szCs w:val="32"/>
        </w:rPr>
        <w:t xml:space="preserve">  1 - </w:t>
      </w:r>
      <w:r w:rsidR="00CF565B">
        <w:rPr>
          <w:rFonts w:ascii="Times New Roman" w:hAnsi="Times New Roman" w:cs="Times New Roman"/>
          <w:b/>
          <w:sz w:val="24"/>
          <w:szCs w:val="24"/>
          <w:u w:val="single"/>
        </w:rPr>
        <w:t xml:space="preserve">Verifica della documentazione allegata all’istanza </w:t>
      </w:r>
    </w:p>
    <w:p w:rsidR="00CF565B" w:rsidRDefault="00CF565B" w:rsidP="00CF565B">
      <w:pPr>
        <w:spacing w:after="0" w:line="240" w:lineRule="auto"/>
        <w:jc w:val="center"/>
        <w:rPr>
          <w:rFonts w:ascii="Times New Roman" w:hAnsi="Times New Roman" w:cs="Times New Roman"/>
          <w:b/>
          <w:sz w:val="20"/>
          <w:szCs w:val="20"/>
          <w:u w:val="single"/>
        </w:rPr>
      </w:pPr>
      <w:r w:rsidRPr="00CF565B">
        <w:rPr>
          <w:rFonts w:ascii="Times New Roman" w:hAnsi="Times New Roman" w:cs="Times New Roman"/>
          <w:b/>
          <w:sz w:val="20"/>
          <w:szCs w:val="20"/>
          <w:u w:val="single"/>
        </w:rPr>
        <w:t>(ar</w:t>
      </w:r>
      <w:r w:rsidR="001F24A4">
        <w:rPr>
          <w:rFonts w:ascii="Times New Roman" w:hAnsi="Times New Roman" w:cs="Times New Roman"/>
          <w:b/>
          <w:sz w:val="20"/>
          <w:szCs w:val="20"/>
          <w:u w:val="single"/>
        </w:rPr>
        <w:t>t</w:t>
      </w:r>
      <w:r w:rsidR="00D23306">
        <w:rPr>
          <w:rFonts w:ascii="Times New Roman" w:hAnsi="Times New Roman" w:cs="Times New Roman"/>
          <w:b/>
          <w:sz w:val="20"/>
          <w:szCs w:val="20"/>
          <w:u w:val="single"/>
        </w:rPr>
        <w:t>t. 10 - 11</w:t>
      </w:r>
      <w:r w:rsidR="001F24A4">
        <w:rPr>
          <w:rFonts w:ascii="Times New Roman" w:hAnsi="Times New Roman" w:cs="Times New Roman"/>
          <w:b/>
          <w:sz w:val="20"/>
          <w:szCs w:val="20"/>
          <w:u w:val="single"/>
        </w:rPr>
        <w:t xml:space="preserve"> </w:t>
      </w:r>
      <w:r w:rsidR="00D23306">
        <w:rPr>
          <w:rFonts w:ascii="Times New Roman" w:hAnsi="Times New Roman" w:cs="Times New Roman"/>
          <w:b/>
          <w:sz w:val="20"/>
          <w:szCs w:val="20"/>
          <w:u w:val="single"/>
        </w:rPr>
        <w:t>del Regolamento dell’Azienda Sp</w:t>
      </w:r>
      <w:r w:rsidRPr="00CF565B">
        <w:rPr>
          <w:rFonts w:ascii="Times New Roman" w:hAnsi="Times New Roman" w:cs="Times New Roman"/>
          <w:b/>
          <w:sz w:val="20"/>
          <w:szCs w:val="20"/>
          <w:u w:val="single"/>
        </w:rPr>
        <w:t>eciale Consortile Agorà S10)</w:t>
      </w:r>
    </w:p>
    <w:p w:rsidR="00FE10DD" w:rsidRDefault="00FE10DD" w:rsidP="00CF565B">
      <w:pPr>
        <w:spacing w:after="0" w:line="240" w:lineRule="auto"/>
        <w:jc w:val="center"/>
        <w:rPr>
          <w:rFonts w:ascii="Times New Roman" w:hAnsi="Times New Roman" w:cs="Times New Roman"/>
          <w:b/>
          <w:sz w:val="20"/>
          <w:szCs w:val="20"/>
          <w:u w:val="single"/>
        </w:rPr>
      </w:pPr>
    </w:p>
    <w:p w:rsidR="00FE10DD" w:rsidRPr="00FE10DD" w:rsidRDefault="00C15633" w:rsidP="00CF565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FE10DD">
        <w:rPr>
          <w:rFonts w:ascii="Times New Roman" w:hAnsi="Times New Roman" w:cs="Times New Roman"/>
          <w:b/>
          <w:sz w:val="24"/>
          <w:szCs w:val="24"/>
        </w:rPr>
        <w:t>a cura di entrambi i Settori</w:t>
      </w:r>
      <w:r>
        <w:rPr>
          <w:rFonts w:ascii="Times New Roman" w:hAnsi="Times New Roman" w:cs="Times New Roman"/>
          <w:b/>
          <w:sz w:val="24"/>
          <w:szCs w:val="24"/>
        </w:rPr>
        <w:t>)</w:t>
      </w:r>
    </w:p>
    <w:tbl>
      <w:tblPr>
        <w:tblStyle w:val="Grigliatabella"/>
        <w:tblW w:w="0" w:type="auto"/>
        <w:tblLook w:val="04A0"/>
      </w:tblPr>
      <w:tblGrid>
        <w:gridCol w:w="7069"/>
        <w:gridCol w:w="784"/>
        <w:gridCol w:w="829"/>
        <w:gridCol w:w="1172"/>
      </w:tblGrid>
      <w:tr w:rsidR="00D23306" w:rsidTr="002E0B6E">
        <w:tc>
          <w:tcPr>
            <w:tcW w:w="7069" w:type="dxa"/>
          </w:tcPr>
          <w:p w:rsidR="00D23306" w:rsidRDefault="00D23306" w:rsidP="001F24A4">
            <w:pPr>
              <w:jc w:val="both"/>
              <w:rPr>
                <w:rFonts w:ascii="Times New Roman" w:hAnsi="Times New Roman" w:cs="Times New Roman"/>
                <w:sz w:val="24"/>
                <w:szCs w:val="24"/>
              </w:rPr>
            </w:pPr>
            <w:r w:rsidRPr="00D23306">
              <w:rPr>
                <w:rFonts w:ascii="Times New Roman" w:hAnsi="Times New Roman" w:cs="Times New Roman"/>
                <w:sz w:val="24"/>
                <w:szCs w:val="24"/>
              </w:rPr>
              <w:t xml:space="preserve">Estremi del provvedimento di iscrizione </w:t>
            </w:r>
            <w:r w:rsidRPr="00D23306">
              <w:rPr>
                <w:rFonts w:ascii="Times New Roman" w:hAnsi="Times New Roman" w:cs="Times New Roman"/>
                <w:bCs/>
                <w:sz w:val="24"/>
                <w:szCs w:val="24"/>
              </w:rPr>
              <w:t>all’Albo regionale delle Cooperative Sociali</w:t>
            </w:r>
          </w:p>
        </w:tc>
        <w:tc>
          <w:tcPr>
            <w:tcW w:w="784"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Default="002E0B6E" w:rsidP="001F24A4">
            <w:pPr>
              <w:jc w:val="both"/>
              <w:rPr>
                <w:rFonts w:ascii="Times New Roman" w:hAnsi="Times New Roman" w:cs="Times New Roman"/>
                <w:sz w:val="24"/>
                <w:szCs w:val="24"/>
              </w:rPr>
            </w:pPr>
            <w:r>
              <w:rPr>
                <w:rFonts w:ascii="Times New Roman" w:hAnsi="Times New Roman" w:cs="Times New Roman"/>
                <w:sz w:val="24"/>
                <w:szCs w:val="24"/>
              </w:rPr>
              <w:t>Copia del documento di riconoscimento del richiedente</w:t>
            </w:r>
          </w:p>
        </w:tc>
        <w:tc>
          <w:tcPr>
            <w:tcW w:w="784"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1F24A4">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D23306" w:rsidTr="002E0B6E">
        <w:tc>
          <w:tcPr>
            <w:tcW w:w="7069" w:type="dxa"/>
          </w:tcPr>
          <w:p w:rsidR="00D23306" w:rsidRDefault="00D23306" w:rsidP="001F24A4">
            <w:pPr>
              <w:jc w:val="both"/>
              <w:rPr>
                <w:rFonts w:ascii="Times New Roman" w:hAnsi="Times New Roman" w:cs="Times New Roman"/>
                <w:sz w:val="24"/>
                <w:szCs w:val="24"/>
              </w:rPr>
            </w:pPr>
            <w:r w:rsidRPr="00D23306">
              <w:rPr>
                <w:rFonts w:ascii="Times New Roman" w:hAnsi="Times New Roman" w:cs="Times New Roman"/>
                <w:sz w:val="24"/>
                <w:szCs w:val="24"/>
              </w:rPr>
              <w:lastRenderedPageBreak/>
              <w:t>Estremi/copia del precedente provvedimento di autorizzazione al funzionamento (se non già in possesso dell’Amministrazione competente)</w:t>
            </w:r>
          </w:p>
        </w:tc>
        <w:tc>
          <w:tcPr>
            <w:tcW w:w="784"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D23306" w:rsidTr="002E0B6E">
        <w:tc>
          <w:tcPr>
            <w:tcW w:w="7069" w:type="dxa"/>
          </w:tcPr>
          <w:p w:rsidR="00D23306" w:rsidRPr="00D23306" w:rsidRDefault="00D23306" w:rsidP="001F24A4">
            <w:pPr>
              <w:jc w:val="both"/>
              <w:rPr>
                <w:rFonts w:ascii="Times New Roman" w:hAnsi="Times New Roman" w:cs="Times New Roman"/>
                <w:sz w:val="24"/>
                <w:szCs w:val="24"/>
              </w:rPr>
            </w:pPr>
            <w:r w:rsidRPr="00D23306">
              <w:rPr>
                <w:rFonts w:ascii="Times New Roman" w:hAnsi="Times New Roman" w:cs="Times New Roman"/>
                <w:i/>
                <w:sz w:val="24"/>
                <w:szCs w:val="24"/>
              </w:rPr>
              <w:t>In caso di mancanza di autorizzazione</w:t>
            </w:r>
            <w:r w:rsidRPr="00D23306">
              <w:rPr>
                <w:rFonts w:ascii="Times New Roman" w:hAnsi="Times New Roman" w:cs="Times New Roman"/>
                <w:sz w:val="24"/>
                <w:szCs w:val="24"/>
              </w:rPr>
              <w:t>, autocertificazioni rese dal legale rappresentante del prestatore ai sensi del decreto del Presidente della Repubblica n. 445 del 2000 attestanti il possesso dei requisiti previsti dall'articolo 5 e dall'articolo 9, comma 1 e 3 del Regolamento regionale 4/2014</w:t>
            </w:r>
          </w:p>
        </w:tc>
        <w:tc>
          <w:tcPr>
            <w:tcW w:w="784"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Default="002E0B6E" w:rsidP="001F24A4">
            <w:pPr>
              <w:jc w:val="both"/>
              <w:rPr>
                <w:rFonts w:ascii="Times New Roman" w:hAnsi="Times New Roman" w:cs="Times New Roman"/>
                <w:sz w:val="24"/>
                <w:szCs w:val="24"/>
              </w:rPr>
            </w:pPr>
            <w:r>
              <w:rPr>
                <w:rFonts w:ascii="Times New Roman" w:hAnsi="Times New Roman" w:cs="Times New Roman"/>
                <w:sz w:val="24"/>
                <w:szCs w:val="24"/>
              </w:rPr>
              <w:t xml:space="preserve">Copia Atto Costitutivo e Statuto </w:t>
            </w:r>
          </w:p>
        </w:tc>
        <w:tc>
          <w:tcPr>
            <w:tcW w:w="784"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FE10DD">
        <w:tc>
          <w:tcPr>
            <w:tcW w:w="7069" w:type="dxa"/>
            <w:tcBorders>
              <w:bottom w:val="single" w:sz="4" w:space="0" w:color="000000" w:themeColor="text1"/>
            </w:tcBorders>
          </w:tcPr>
          <w:p w:rsidR="002E0B6E" w:rsidRDefault="002E0B6E" w:rsidP="001F24A4">
            <w:pPr>
              <w:jc w:val="both"/>
              <w:rPr>
                <w:rFonts w:ascii="Times New Roman" w:hAnsi="Times New Roman" w:cs="Times New Roman"/>
                <w:sz w:val="24"/>
                <w:szCs w:val="24"/>
              </w:rPr>
            </w:pPr>
            <w:r w:rsidRPr="007B789B">
              <w:rPr>
                <w:rFonts w:ascii="Times New Roman" w:hAnsi="Times New Roman" w:cs="Times New Roman"/>
                <w:sz w:val="24"/>
                <w:szCs w:val="24"/>
              </w:rPr>
              <w:t>Certificato di iscrizione C.C.I.A.A</w:t>
            </w:r>
            <w:r>
              <w:rPr>
                <w:rFonts w:ascii="Times New Roman" w:hAnsi="Times New Roman" w:cs="Times New Roman"/>
                <w:sz w:val="24"/>
                <w:szCs w:val="24"/>
              </w:rPr>
              <w:t>.</w:t>
            </w:r>
          </w:p>
        </w:tc>
        <w:tc>
          <w:tcPr>
            <w:tcW w:w="784" w:type="dxa"/>
            <w:tcBorders>
              <w:bottom w:val="single" w:sz="4" w:space="0" w:color="000000" w:themeColor="text1"/>
            </w:tcBorders>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bottom w:val="single" w:sz="4" w:space="0" w:color="000000" w:themeColor="text1"/>
            </w:tcBorders>
          </w:tcPr>
          <w:p w:rsidR="002E0B6E" w:rsidRPr="002E0B6E" w:rsidRDefault="002E0B6E" w:rsidP="001F24A4">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bottom w:val="single" w:sz="4" w:space="0" w:color="000000" w:themeColor="text1"/>
            </w:tcBorders>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D23306" w:rsidTr="00FE10DD">
        <w:tc>
          <w:tcPr>
            <w:tcW w:w="7069" w:type="dxa"/>
            <w:tcBorders>
              <w:bottom w:val="single" w:sz="4" w:space="0" w:color="000000" w:themeColor="text1"/>
            </w:tcBorders>
          </w:tcPr>
          <w:p w:rsidR="00D23306" w:rsidRPr="007B789B" w:rsidRDefault="00D23306" w:rsidP="001F24A4">
            <w:pPr>
              <w:jc w:val="both"/>
              <w:rPr>
                <w:rFonts w:ascii="Times New Roman" w:hAnsi="Times New Roman" w:cs="Times New Roman"/>
                <w:sz w:val="24"/>
                <w:szCs w:val="24"/>
              </w:rPr>
            </w:pPr>
            <w:r w:rsidRPr="00D23306">
              <w:rPr>
                <w:rFonts w:ascii="Times New Roman" w:hAnsi="Times New Roman" w:cs="Times New Roman"/>
                <w:sz w:val="24"/>
                <w:szCs w:val="24"/>
              </w:rPr>
              <w:t>Piano finanziario per la gestione del servizio</w:t>
            </w:r>
          </w:p>
        </w:tc>
        <w:tc>
          <w:tcPr>
            <w:tcW w:w="784" w:type="dxa"/>
            <w:tcBorders>
              <w:bottom w:val="single" w:sz="4" w:space="0" w:color="000000" w:themeColor="text1"/>
            </w:tcBorders>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bottom w:val="single" w:sz="4" w:space="0" w:color="000000" w:themeColor="text1"/>
            </w:tcBorders>
          </w:tcPr>
          <w:p w:rsidR="00D23306" w:rsidRPr="002E0B6E" w:rsidRDefault="00D23306"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bottom w:val="single" w:sz="4" w:space="0" w:color="000000" w:themeColor="text1"/>
            </w:tcBorders>
          </w:tcPr>
          <w:p w:rsidR="00D23306" w:rsidRPr="002E0B6E" w:rsidRDefault="00D23306"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067BDD" w:rsidTr="00FE10DD">
        <w:tc>
          <w:tcPr>
            <w:tcW w:w="7069" w:type="dxa"/>
            <w:tcBorders>
              <w:bottom w:val="single" w:sz="4" w:space="0" w:color="auto"/>
            </w:tcBorders>
          </w:tcPr>
          <w:p w:rsidR="00067BDD" w:rsidRPr="007B789B" w:rsidRDefault="00067BDD" w:rsidP="001F24A4">
            <w:pPr>
              <w:jc w:val="both"/>
              <w:rPr>
                <w:rFonts w:ascii="Times New Roman" w:hAnsi="Times New Roman" w:cs="Times New Roman"/>
                <w:sz w:val="24"/>
                <w:szCs w:val="24"/>
              </w:rPr>
            </w:pPr>
            <w:r>
              <w:rPr>
                <w:rFonts w:ascii="Times New Roman" w:hAnsi="Times New Roman" w:cs="Times New Roman"/>
                <w:sz w:val="24"/>
                <w:szCs w:val="24"/>
              </w:rPr>
              <w:t>Domanda redatta sulla specifica modulistica allegata al Regolamento</w:t>
            </w:r>
          </w:p>
        </w:tc>
        <w:tc>
          <w:tcPr>
            <w:tcW w:w="784" w:type="dxa"/>
            <w:tcBorders>
              <w:bottom w:val="single" w:sz="4" w:space="0" w:color="auto"/>
            </w:tcBorders>
          </w:tcPr>
          <w:p w:rsidR="00067BDD" w:rsidRPr="002E0B6E" w:rsidRDefault="00067BDD"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bottom w:val="single" w:sz="4" w:space="0" w:color="auto"/>
            </w:tcBorders>
          </w:tcPr>
          <w:p w:rsidR="00067BDD" w:rsidRPr="002E0B6E" w:rsidRDefault="00067BDD"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bottom w:val="single" w:sz="4" w:space="0" w:color="auto"/>
            </w:tcBorders>
          </w:tcPr>
          <w:p w:rsidR="00067BDD" w:rsidRPr="002E0B6E" w:rsidRDefault="00067BDD"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FE10DD" w:rsidTr="00FF7B1E">
        <w:tc>
          <w:tcPr>
            <w:tcW w:w="9854" w:type="dxa"/>
            <w:gridSpan w:val="4"/>
            <w:tcBorders>
              <w:top w:val="single" w:sz="4" w:space="0" w:color="auto"/>
              <w:left w:val="nil"/>
              <w:bottom w:val="single" w:sz="4" w:space="0" w:color="auto"/>
              <w:right w:val="nil"/>
            </w:tcBorders>
          </w:tcPr>
          <w:p w:rsidR="00067BDD" w:rsidRPr="00DD0133" w:rsidRDefault="00C15633" w:rsidP="001F24A4">
            <w:pPr>
              <w:jc w:val="both"/>
              <w:rPr>
                <w:rFonts w:ascii="Times New Roman" w:hAnsi="Times New Roman" w:cs="Times New Roman"/>
                <w:i/>
                <w:sz w:val="20"/>
                <w:szCs w:val="20"/>
              </w:rPr>
            </w:pPr>
            <w:r w:rsidRPr="00C15633">
              <w:rPr>
                <w:rFonts w:ascii="Times New Roman" w:hAnsi="Times New Roman" w:cs="Times New Roman"/>
                <w:i/>
                <w:sz w:val="20"/>
                <w:szCs w:val="20"/>
              </w:rPr>
              <w:t>.</w:t>
            </w:r>
          </w:p>
          <w:p w:rsidR="00FE10DD" w:rsidRPr="00FE10DD" w:rsidRDefault="00C15633" w:rsidP="0077240F">
            <w:pPr>
              <w:jc w:val="center"/>
              <w:rPr>
                <w:rFonts w:ascii="Times New Roman" w:hAnsi="Times New Roman" w:cs="Times New Roman"/>
                <w:b/>
                <w:sz w:val="24"/>
                <w:szCs w:val="24"/>
              </w:rPr>
            </w:pPr>
            <w:r>
              <w:rPr>
                <w:rFonts w:ascii="Times New Roman" w:hAnsi="Times New Roman" w:cs="Times New Roman"/>
                <w:b/>
                <w:sz w:val="24"/>
                <w:szCs w:val="24"/>
              </w:rPr>
              <w:t>(</w:t>
            </w:r>
            <w:r w:rsidR="00FE10DD">
              <w:rPr>
                <w:rFonts w:ascii="Times New Roman" w:hAnsi="Times New Roman" w:cs="Times New Roman"/>
                <w:b/>
                <w:sz w:val="24"/>
                <w:szCs w:val="24"/>
              </w:rPr>
              <w:t>a cura del Servizio Sociale Professionale</w:t>
            </w:r>
            <w:r>
              <w:rPr>
                <w:rFonts w:ascii="Times New Roman" w:hAnsi="Times New Roman" w:cs="Times New Roman"/>
                <w:b/>
                <w:sz w:val="24"/>
                <w:szCs w:val="24"/>
              </w:rPr>
              <w:t>)</w:t>
            </w:r>
          </w:p>
        </w:tc>
      </w:tr>
      <w:tr w:rsidR="002E0B6E" w:rsidTr="00FF7B1E">
        <w:tc>
          <w:tcPr>
            <w:tcW w:w="7069" w:type="dxa"/>
            <w:tcBorders>
              <w:top w:val="single" w:sz="4" w:space="0" w:color="auto"/>
            </w:tcBorders>
          </w:tcPr>
          <w:p w:rsidR="002E0B6E" w:rsidRPr="007B789B"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Illustrazione della dotazione organica del personale e delle relative qualifiche e funzioni</w:t>
            </w:r>
          </w:p>
        </w:tc>
        <w:tc>
          <w:tcPr>
            <w:tcW w:w="784" w:type="dxa"/>
            <w:tcBorders>
              <w:top w:val="single" w:sz="4" w:space="0" w:color="auto"/>
            </w:tcBorders>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Borders>
              <w:top w:val="single" w:sz="4" w:space="0" w:color="auto"/>
            </w:tcBorders>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Borders>
              <w:top w:val="single" w:sz="4" w:space="0" w:color="auto"/>
            </w:tcBorders>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7B789B" w:rsidRDefault="000B2F9C" w:rsidP="001F24A4">
            <w:pPr>
              <w:jc w:val="both"/>
              <w:rPr>
                <w:rFonts w:ascii="Times New Roman" w:hAnsi="Times New Roman" w:cs="Times New Roman"/>
                <w:sz w:val="24"/>
                <w:szCs w:val="24"/>
              </w:rPr>
            </w:pPr>
            <w:r>
              <w:rPr>
                <w:rFonts w:ascii="Times New Roman" w:hAnsi="Times New Roman" w:cs="Times New Roman"/>
                <w:sz w:val="24"/>
                <w:szCs w:val="24"/>
              </w:rPr>
              <w:t>Curriculum vitae della</w:t>
            </w:r>
            <w:r w:rsidRPr="000B2F9C">
              <w:rPr>
                <w:rFonts w:ascii="Times New Roman" w:hAnsi="Times New Roman" w:cs="Times New Roman"/>
                <w:sz w:val="24"/>
                <w:szCs w:val="24"/>
              </w:rPr>
              <w:t xml:space="preserve"> dotazione organica</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1F24A4"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Certificazione attestante l’inquadramento previdenziale e assistenziale (Inps e Inail) a favore dei lavoratori dipendenti e/o collaboratori o soci</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1F24A4"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Copia della Carta dei Servizi redatta ai sensi della DGRC n. 1835 del 20.11.2008 (nel caso di Comunità per la seconda accoglienza dei Minori stranieri non accompagnati, di aver adottato la Carta dei Servizi e di Regolamento di Servizio scritti e tradotti in più lingue)</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2E0B6E"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Copia della Polizza assicurativa di copertura rischi, infortuni e responsabilità civile per gli ospiti, i dipendenti e i volontari (come previsto dal R.R. 4/14 e, per le Comunità per la seconda accoglienza dei Minori stranieri non accompagnati, dall’Accordo 16/64/CR9/C8-C15) con indicazione specifica dell’ubicazione del servizio e della tipologia</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2E0B6E"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Relazione sulle modalità per la formalizzazione del contratto educativo/assistenziale con l’utente, prevedendo il coinvolgimento dei familiari/tutori</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2E0B6E" w:rsidTr="002E0B6E">
        <w:tc>
          <w:tcPr>
            <w:tcW w:w="7069" w:type="dxa"/>
          </w:tcPr>
          <w:p w:rsidR="002E0B6E" w:rsidRPr="002E0B6E"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Relazione sulle procedure per la gestione informatizzata della documentazione</w:t>
            </w:r>
          </w:p>
        </w:tc>
        <w:tc>
          <w:tcPr>
            <w:tcW w:w="784"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2E0B6E" w:rsidRPr="002E0B6E" w:rsidRDefault="002E0B6E"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2E0B6E" w:rsidRPr="002E0B6E" w:rsidRDefault="002E0B6E"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r w:rsidR="000B2F9C" w:rsidTr="002E0B6E">
        <w:tc>
          <w:tcPr>
            <w:tcW w:w="7069" w:type="dxa"/>
          </w:tcPr>
          <w:p w:rsidR="000B2F9C" w:rsidRPr="000B2F9C" w:rsidRDefault="000B2F9C" w:rsidP="001F24A4">
            <w:pPr>
              <w:jc w:val="both"/>
              <w:rPr>
                <w:rFonts w:ascii="Times New Roman" w:hAnsi="Times New Roman" w:cs="Times New Roman"/>
                <w:sz w:val="24"/>
                <w:szCs w:val="24"/>
              </w:rPr>
            </w:pPr>
            <w:r w:rsidRPr="000B2F9C">
              <w:rPr>
                <w:rFonts w:ascii="Times New Roman" w:hAnsi="Times New Roman" w:cs="Times New Roman"/>
                <w:sz w:val="24"/>
                <w:szCs w:val="24"/>
              </w:rPr>
              <w:t>Piani di programmazione e modalità di controllo dei risultati</w:t>
            </w:r>
          </w:p>
        </w:tc>
        <w:tc>
          <w:tcPr>
            <w:tcW w:w="784" w:type="dxa"/>
          </w:tcPr>
          <w:p w:rsidR="000B2F9C" w:rsidRPr="002E0B6E" w:rsidRDefault="000B2F9C" w:rsidP="0077240F">
            <w:pPr>
              <w:jc w:val="center"/>
              <w:rPr>
                <w:rFonts w:ascii="Times New Roman" w:hAnsi="Times New Roman" w:cs="Times New Roman"/>
                <w:sz w:val="20"/>
                <w:szCs w:val="20"/>
              </w:rPr>
            </w:pPr>
            <w:r w:rsidRPr="002E0B6E">
              <w:rPr>
                <w:rFonts w:ascii="Times New Roman" w:hAnsi="Times New Roman" w:cs="Times New Roman"/>
                <w:sz w:val="20"/>
                <w:szCs w:val="20"/>
              </w:rPr>
              <w:t>SI</w:t>
            </w:r>
          </w:p>
        </w:tc>
        <w:tc>
          <w:tcPr>
            <w:tcW w:w="829" w:type="dxa"/>
          </w:tcPr>
          <w:p w:rsidR="000B2F9C" w:rsidRPr="002E0B6E" w:rsidRDefault="000B2F9C" w:rsidP="0077240F">
            <w:pPr>
              <w:jc w:val="center"/>
              <w:rPr>
                <w:rFonts w:ascii="Times New Roman" w:hAnsi="Times New Roman" w:cs="Times New Roman"/>
                <w:sz w:val="20"/>
                <w:szCs w:val="20"/>
              </w:rPr>
            </w:pPr>
            <w:r w:rsidRPr="002E0B6E">
              <w:rPr>
                <w:rFonts w:ascii="Times New Roman" w:hAnsi="Times New Roman" w:cs="Times New Roman"/>
                <w:sz w:val="20"/>
                <w:szCs w:val="20"/>
              </w:rPr>
              <w:t>NO</w:t>
            </w:r>
          </w:p>
        </w:tc>
        <w:tc>
          <w:tcPr>
            <w:tcW w:w="1172" w:type="dxa"/>
          </w:tcPr>
          <w:p w:rsidR="000B2F9C" w:rsidRPr="002E0B6E" w:rsidRDefault="000B2F9C" w:rsidP="0077240F">
            <w:pPr>
              <w:jc w:val="center"/>
              <w:rPr>
                <w:rFonts w:ascii="Times New Roman" w:hAnsi="Times New Roman" w:cs="Times New Roman"/>
                <w:sz w:val="20"/>
                <w:szCs w:val="20"/>
              </w:rPr>
            </w:pPr>
            <w:r>
              <w:rPr>
                <w:rFonts w:ascii="Times New Roman" w:hAnsi="Times New Roman" w:cs="Times New Roman"/>
                <w:sz w:val="20"/>
                <w:szCs w:val="20"/>
              </w:rPr>
              <w:t>NON PREVISTA</w:t>
            </w:r>
          </w:p>
        </w:tc>
      </w:tr>
    </w:tbl>
    <w:p w:rsidR="00614D84" w:rsidRDefault="00614D84" w:rsidP="00EC3788">
      <w:pPr>
        <w:spacing w:after="0" w:line="360" w:lineRule="auto"/>
        <w:jc w:val="both"/>
        <w:rPr>
          <w:rFonts w:ascii="Times New Roman" w:hAnsi="Times New Roman" w:cs="Times New Roman"/>
          <w:i/>
          <w:sz w:val="24"/>
          <w:szCs w:val="24"/>
        </w:rPr>
      </w:pPr>
    </w:p>
    <w:p w:rsidR="007051CC" w:rsidRDefault="00614D84" w:rsidP="00614D8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NOTE A SEGUITO DI SOPRALLUOGO</w:t>
      </w:r>
      <w:r w:rsidR="00EC3788">
        <w:rPr>
          <w:rFonts w:ascii="Times New Roman" w:hAnsi="Times New Roman" w:cs="Times New Roman"/>
          <w:sz w:val="24"/>
          <w:szCs w:val="24"/>
        </w:rPr>
        <w:t>:_________________________________________________________________________________________________________________________________________________</w:t>
      </w:r>
      <w:r w:rsidR="00EC3788">
        <w:rPr>
          <w:rFonts w:ascii="Times New Roman" w:hAnsi="Times New Roman" w:cs="Times New Roman"/>
          <w:sz w:val="24"/>
          <w:szCs w:val="24"/>
        </w:rPr>
        <w:lastRenderedPageBreak/>
        <w:t>_______________________________________________________________________________________</w:t>
      </w:r>
      <w:r>
        <w:rPr>
          <w:rFonts w:ascii="Times New Roman" w:hAnsi="Times New Roman" w:cs="Times New Roman"/>
          <w:sz w:val="24"/>
          <w:szCs w:val="24"/>
        </w:rPr>
        <w:t>________________________________________________________________________________________________________________________________________________________</w:t>
      </w:r>
      <w:r w:rsidR="00EC3788">
        <w:rPr>
          <w:rFonts w:ascii="Times New Roman" w:hAnsi="Times New Roman" w:cs="Times New Roman"/>
          <w:sz w:val="24"/>
          <w:szCs w:val="24"/>
        </w:rPr>
        <w:t xml:space="preserve"> </w:t>
      </w:r>
    </w:p>
    <w:p w:rsidR="00F53A3D" w:rsidRDefault="00F53A3D" w:rsidP="00F53A3D">
      <w:pPr>
        <w:spacing w:after="0" w:line="360" w:lineRule="auto"/>
        <w:jc w:val="both"/>
        <w:rPr>
          <w:rFonts w:ascii="Times New Roman" w:hAnsi="Times New Roman" w:cs="Times New Roman"/>
          <w:sz w:val="24"/>
          <w:szCs w:val="24"/>
        </w:rPr>
      </w:pP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Il sottoscritto, in qualità di _____________________________________                                                del Comune di _______________________________________________ </w:t>
      </w:r>
    </w:p>
    <w:p w:rsidR="000B2F9C" w:rsidRDefault="000B2F9C"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Visto il Provvedimento di autorizzazione all’esercizio del servizio, già in possesso del Prestatore rilasciato da ______________________________________________________________ in data ________________________ </w:t>
      </w:r>
    </w:p>
    <w:p w:rsidR="00EC3788" w:rsidRPr="00EC3788" w:rsidRDefault="00EC3788" w:rsidP="00F53A3D">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(in caso di richiesta di autorizzazione non ancora rilasciata)</w:t>
      </w:r>
    </w:p>
    <w:p w:rsidR="00EC3788" w:rsidRDefault="000B2F9C"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Vista </w:t>
      </w:r>
      <w:r w:rsidR="00EC3788">
        <w:rPr>
          <w:rFonts w:ascii="Times New Roman" w:hAnsi="Times New Roman" w:cs="Times New Roman"/>
          <w:sz w:val="24"/>
          <w:szCs w:val="24"/>
        </w:rPr>
        <w:t>l’istanza di autorizzazione</w:t>
      </w:r>
      <w:r w:rsidR="00EC3788" w:rsidRPr="00EC3788">
        <w:rPr>
          <w:rFonts w:ascii="Times New Roman" w:hAnsi="Times New Roman" w:cs="Times New Roman"/>
          <w:sz w:val="24"/>
          <w:szCs w:val="24"/>
        </w:rPr>
        <w:t xml:space="preserve"> </w:t>
      </w:r>
      <w:r w:rsidR="00EC3788">
        <w:rPr>
          <w:rFonts w:ascii="Times New Roman" w:hAnsi="Times New Roman" w:cs="Times New Roman"/>
          <w:sz w:val="24"/>
          <w:szCs w:val="24"/>
        </w:rPr>
        <w:t>all’esercizio del servizio / o S.C.I.A., presentata in data ________________  Prot. n. ___________________</w:t>
      </w:r>
    </w:p>
    <w:p w:rsidR="00EC3788" w:rsidRDefault="00EC3788"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Verificata la documentazione allegata all’istanza di autorizzazione / o S.C.I.A. </w:t>
      </w:r>
      <w:r w:rsidR="004E2222">
        <w:rPr>
          <w:rFonts w:ascii="Times New Roman" w:hAnsi="Times New Roman" w:cs="Times New Roman"/>
          <w:sz w:val="24"/>
          <w:szCs w:val="24"/>
        </w:rPr>
        <w:t>e verificati i requisiti della struttura / servizio a seguito di sopralluogo</w:t>
      </w:r>
      <w:r>
        <w:rPr>
          <w:rFonts w:ascii="Times New Roman" w:hAnsi="Times New Roman" w:cs="Times New Roman"/>
          <w:sz w:val="24"/>
          <w:szCs w:val="24"/>
        </w:rPr>
        <w:t>;</w:t>
      </w:r>
    </w:p>
    <w:p w:rsidR="00EC3788" w:rsidRDefault="00EC3788"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Verificata la completezza e l’esaustività della documentazione allegata alla presente istanza di Accreditamento;</w:t>
      </w: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Rilascia parere __________________________________________________________  all’emissione del Provvedimento</w:t>
      </w:r>
      <w:r w:rsidR="00EC3788">
        <w:rPr>
          <w:rFonts w:ascii="Times New Roman" w:hAnsi="Times New Roman" w:cs="Times New Roman"/>
          <w:sz w:val="24"/>
          <w:szCs w:val="24"/>
        </w:rPr>
        <w:t xml:space="preserve"> di Accreditamento istituzionale</w:t>
      </w:r>
      <w:r>
        <w:rPr>
          <w:rFonts w:ascii="Times New Roman" w:hAnsi="Times New Roman" w:cs="Times New Roman"/>
          <w:sz w:val="24"/>
          <w:szCs w:val="24"/>
        </w:rPr>
        <w:t xml:space="preserve"> in oggetto e trasmette la Scheda all’Amministrazione Competente per gli atti consequenziali.</w:t>
      </w:r>
    </w:p>
    <w:p w:rsidR="004E2222" w:rsidRDefault="004E2222" w:rsidP="00F53A3D">
      <w:pPr>
        <w:spacing w:after="0" w:line="360" w:lineRule="auto"/>
        <w:jc w:val="both"/>
        <w:rPr>
          <w:rFonts w:ascii="Times New Roman" w:hAnsi="Times New Roman" w:cs="Times New Roman"/>
          <w:sz w:val="24"/>
          <w:szCs w:val="24"/>
        </w:rPr>
      </w:pPr>
    </w:p>
    <w:p w:rsidR="003B0A28" w:rsidRDefault="003B0A28" w:rsidP="00F53A3D">
      <w:pPr>
        <w:spacing w:after="0" w:line="360" w:lineRule="auto"/>
        <w:jc w:val="both"/>
        <w:rPr>
          <w:rFonts w:ascii="Times New Roman" w:hAnsi="Times New Roman" w:cs="Times New Roman"/>
          <w:sz w:val="24"/>
          <w:szCs w:val="24"/>
        </w:rPr>
      </w:pP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Luogo e data</w:t>
      </w: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Firma</w:t>
      </w:r>
    </w:p>
    <w:p w:rsidR="004E2222" w:rsidRDefault="004E2222" w:rsidP="00F53A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w:t>
      </w:r>
    </w:p>
    <w:p w:rsidR="004E2222" w:rsidRPr="007051CC" w:rsidRDefault="004E2222" w:rsidP="00F53A3D">
      <w:pPr>
        <w:spacing w:after="0" w:line="360" w:lineRule="auto"/>
        <w:jc w:val="both"/>
        <w:rPr>
          <w:rFonts w:ascii="Times New Roman" w:hAnsi="Times New Roman" w:cs="Times New Roman"/>
          <w:sz w:val="24"/>
          <w:szCs w:val="24"/>
        </w:rPr>
      </w:pPr>
    </w:p>
    <w:sectPr w:rsidR="004E2222" w:rsidRPr="007051CC" w:rsidSect="00B60474">
      <w:headerReference w:type="default" r:id="rId8"/>
      <w:footerReference w:type="default" r:id="rId9"/>
      <w:pgSz w:w="11906" w:h="16838"/>
      <w:pgMar w:top="133" w:right="1134" w:bottom="1134" w:left="1134" w:header="510" w:footer="4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5E" w:rsidRDefault="0048535E" w:rsidP="00B60474">
      <w:pPr>
        <w:spacing w:after="0" w:line="240" w:lineRule="auto"/>
      </w:pPr>
      <w:r>
        <w:separator/>
      </w:r>
    </w:p>
  </w:endnote>
  <w:endnote w:type="continuationSeparator" w:id="0">
    <w:p w:rsidR="0048535E" w:rsidRDefault="0048535E" w:rsidP="00B604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roman"/>
    <w:pitch w:val="default"/>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12969"/>
      <w:docPartObj>
        <w:docPartGallery w:val="Page Numbers (Bottom of Page)"/>
        <w:docPartUnique/>
      </w:docPartObj>
    </w:sdtPr>
    <w:sdtContent>
      <w:p w:rsidR="00846706" w:rsidRPr="00B846F4" w:rsidRDefault="00ED3698" w:rsidP="00B60474">
        <w:pPr>
          <w:pStyle w:val="Pidipagina"/>
          <w:jc w:val="center"/>
          <w:rPr>
            <w:rFonts w:ascii="Garamond" w:hAnsi="Garamond"/>
            <w:color w:val="323E4F"/>
            <w:sz w:val="18"/>
            <w:szCs w:val="18"/>
          </w:rPr>
        </w:pPr>
        <w:r w:rsidRPr="00ED3698">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4204.7pt;margin-top:0;width:167.4pt;height:161.8pt;z-index:251660288;mso-position-horizontal:right;mso-position-horizontal-relative:page;mso-position-vertical:bottom;mso-position-vertical-relative:page" adj="21600" fillcolor="#d2eaf1 [824]" stroked="f">
              <v:textbox style="mso-next-textbox:#_x0000_s1026">
                <w:txbxContent>
                  <w:p w:rsidR="00846706" w:rsidRDefault="00ED3698">
                    <w:pPr>
                      <w:jc w:val="center"/>
                      <w:rPr>
                        <w:szCs w:val="72"/>
                      </w:rPr>
                    </w:pPr>
                    <w:fldSimple w:instr=" PAGE    \* MERGEFORMAT ">
                      <w:r w:rsidR="000C2954" w:rsidRPr="000C2954">
                        <w:rPr>
                          <w:rFonts w:asciiTheme="majorHAnsi" w:hAnsiTheme="majorHAnsi"/>
                          <w:noProof/>
                          <w:color w:val="FFFFFF" w:themeColor="background1"/>
                          <w:sz w:val="72"/>
                          <w:szCs w:val="72"/>
                        </w:rPr>
                        <w:t>3</w:t>
                      </w:r>
                    </w:fldSimple>
                  </w:p>
                </w:txbxContent>
              </v:textbox>
              <w10:wrap anchorx="page" anchory="page"/>
            </v:shape>
          </w:pict>
        </w:r>
        <w:r w:rsidR="00846706" w:rsidRPr="00B60474">
          <w:rPr>
            <w:rFonts w:ascii="Garamond" w:hAnsi="Garamond"/>
            <w:color w:val="323E4F"/>
            <w:sz w:val="18"/>
            <w:szCs w:val="18"/>
          </w:rPr>
          <w:t xml:space="preserve"> </w:t>
        </w:r>
        <w:r w:rsidR="00846706" w:rsidRPr="00B846F4">
          <w:rPr>
            <w:rFonts w:ascii="Garamond" w:hAnsi="Garamond"/>
            <w:color w:val="323E4F"/>
            <w:sz w:val="18"/>
            <w:szCs w:val="18"/>
          </w:rPr>
          <w:t xml:space="preserve">Consorzio Sociale AGORA’ S10 - Palomonte (SA) - Località Valle, C.A.P. 84020  </w:t>
        </w:r>
      </w:p>
      <w:p w:rsidR="00846706" w:rsidRDefault="00ED3698" w:rsidP="00B60474">
        <w:pPr>
          <w:pStyle w:val="Pidipagina"/>
          <w:jc w:val="center"/>
        </w:pPr>
        <w:hyperlink r:id="rId1" w:history="1">
          <w:r w:rsidR="00846706" w:rsidRPr="00AE5768">
            <w:rPr>
              <w:rStyle w:val="Collegamentoipertestuale"/>
              <w:rFonts w:ascii="Garamond" w:hAnsi="Garamond"/>
              <w:sz w:val="18"/>
              <w:szCs w:val="18"/>
            </w:rPr>
            <w:t>consorzioagoras10@gmail.com</w:t>
          </w:r>
        </w:hyperlink>
        <w:r w:rsidR="00846706">
          <w:rPr>
            <w:rFonts w:ascii="Garamond" w:hAnsi="Garamond"/>
            <w:sz w:val="18"/>
            <w:szCs w:val="18"/>
          </w:rPr>
          <w:t xml:space="preserve"> - </w:t>
        </w:r>
        <w:hyperlink r:id="rId2" w:history="1">
          <w:r w:rsidR="00846706" w:rsidRPr="00AE5768">
            <w:rPr>
              <w:rStyle w:val="Collegamentoipertestuale"/>
              <w:rFonts w:ascii="Garamond" w:hAnsi="Garamond"/>
              <w:sz w:val="18"/>
              <w:szCs w:val="18"/>
            </w:rPr>
            <w:t>consorzioagoras10@pec.it</w:t>
          </w:r>
        </w:hyperlink>
      </w:p>
      <w:p w:rsidR="00846706" w:rsidRDefault="00ED3698">
        <w:pPr>
          <w:pStyle w:val="Pidipagina"/>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5E" w:rsidRDefault="0048535E" w:rsidP="00B60474">
      <w:pPr>
        <w:spacing w:after="0" w:line="240" w:lineRule="auto"/>
      </w:pPr>
      <w:r>
        <w:separator/>
      </w:r>
    </w:p>
  </w:footnote>
  <w:footnote w:type="continuationSeparator" w:id="0">
    <w:p w:rsidR="0048535E" w:rsidRDefault="0048535E" w:rsidP="00B604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706" w:rsidRDefault="00846706" w:rsidP="00B60474">
    <w:pPr>
      <w:pStyle w:val="Intestazione"/>
      <w:jc w:val="center"/>
    </w:pPr>
    <w:r w:rsidRPr="00B60474">
      <w:rPr>
        <w:noProof/>
        <w:lang w:eastAsia="it-IT"/>
      </w:rPr>
      <w:drawing>
        <wp:inline distT="0" distB="0" distL="0" distR="0">
          <wp:extent cx="2514600" cy="9429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942975"/>
                  </a:xfrm>
                  <a:prstGeom prst="rect">
                    <a:avLst/>
                  </a:prstGeom>
                  <a:noFill/>
                  <a:ln>
                    <a:noFill/>
                  </a:ln>
                </pic:spPr>
              </pic:pic>
            </a:graphicData>
          </a:graphic>
        </wp:inline>
      </w:drawing>
    </w:r>
  </w:p>
  <w:p w:rsidR="00846706" w:rsidRDefault="00846706" w:rsidP="00B60474">
    <w:pPr>
      <w:pStyle w:val="Intestazione"/>
      <w:jc w:val="center"/>
    </w:pPr>
  </w:p>
  <w:p w:rsidR="00846706" w:rsidRDefault="00846706" w:rsidP="00077D7C">
    <w:pPr>
      <w:autoSpaceDE w:val="0"/>
      <w:autoSpaceDN w:val="0"/>
      <w:adjustRightInd w:val="0"/>
      <w:spacing w:after="0" w:line="240" w:lineRule="auto"/>
      <w:ind w:right="-51"/>
      <w:jc w:val="center"/>
      <w:rPr>
        <w:rFonts w:ascii="Bell MT" w:eastAsia="Calibri" w:hAnsi="Bell MT"/>
        <w:b/>
        <w:bCs/>
        <w:color w:val="244061" w:themeColor="accent1" w:themeShade="80"/>
        <w:sz w:val="28"/>
        <w:szCs w:val="28"/>
      </w:rPr>
    </w:pPr>
    <w:r w:rsidRPr="0098673A">
      <w:rPr>
        <w:rFonts w:ascii="Bell MT" w:eastAsia="Calibri" w:hAnsi="Bell MT"/>
        <w:b/>
        <w:bCs/>
        <w:color w:val="244061" w:themeColor="accent1" w:themeShade="80"/>
        <w:sz w:val="28"/>
        <w:szCs w:val="28"/>
      </w:rPr>
      <w:t>Ambito Territoriale S3 ex S10 “Alto Sele-Tanagro”</w:t>
    </w:r>
  </w:p>
  <w:p w:rsidR="00846706" w:rsidRPr="004E629A" w:rsidRDefault="00846706" w:rsidP="00077D7C">
    <w:pPr>
      <w:autoSpaceDE w:val="0"/>
      <w:autoSpaceDN w:val="0"/>
      <w:adjustRightInd w:val="0"/>
      <w:spacing w:after="0" w:line="240" w:lineRule="auto"/>
      <w:ind w:right="-51"/>
      <w:jc w:val="center"/>
      <w:rPr>
        <w:rFonts w:ascii="Cooper Black" w:eastAsia="Calibri" w:hAnsi="Cooper Black"/>
        <w:b/>
        <w:bCs/>
        <w:color w:val="244061" w:themeColor="accent1" w:themeShade="80"/>
        <w:sz w:val="28"/>
        <w:szCs w:val="28"/>
      </w:rPr>
    </w:pPr>
    <w:r w:rsidRPr="004E629A">
      <w:rPr>
        <w:rFonts w:ascii="Cooper Black" w:eastAsia="Calibri" w:hAnsi="Cooper Black"/>
        <w:b/>
        <w:bCs/>
        <w:color w:val="244061" w:themeColor="accent1" w:themeShade="80"/>
        <w:sz w:val="28"/>
        <w:szCs w:val="28"/>
      </w:rPr>
      <w:t>_____________________________________________________________________</w:t>
    </w:r>
  </w:p>
  <w:p w:rsidR="00846706" w:rsidRDefault="0084670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023CCCC"/>
    <w:multiLevelType w:val="hybridMultilevel"/>
    <w:tmpl w:val="7E16E1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48D051"/>
    <w:multiLevelType w:val="hybridMultilevel"/>
    <w:tmpl w:val="620FEA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48FF41A"/>
    <w:multiLevelType w:val="hybridMultilevel"/>
    <w:tmpl w:val="45FA7D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661616"/>
    <w:multiLevelType w:val="hybridMultilevel"/>
    <w:tmpl w:val="A80D08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C53AB42"/>
    <w:multiLevelType w:val="hybridMultilevel"/>
    <w:tmpl w:val="6083BC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BA139B"/>
    <w:multiLevelType w:val="hybridMultilevel"/>
    <w:tmpl w:val="8828F6B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5B81E73"/>
    <w:multiLevelType w:val="hybridMultilevel"/>
    <w:tmpl w:val="AB6C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61E6FA6"/>
    <w:multiLevelType w:val="hybridMultilevel"/>
    <w:tmpl w:val="27903E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A934FAA"/>
    <w:multiLevelType w:val="hybridMultilevel"/>
    <w:tmpl w:val="E95053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3129C4"/>
    <w:multiLevelType w:val="hybridMultilevel"/>
    <w:tmpl w:val="EF9CFB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0E9C0595"/>
    <w:multiLevelType w:val="hybridMultilevel"/>
    <w:tmpl w:val="7DFE22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F526CBE"/>
    <w:multiLevelType w:val="hybridMultilevel"/>
    <w:tmpl w:val="51FEDE42"/>
    <w:lvl w:ilvl="0" w:tplc="0410000F">
      <w:start w:val="1"/>
      <w:numFmt w:val="decimal"/>
      <w:lvlText w:val="%1."/>
      <w:lvlJc w:val="left"/>
      <w:pPr>
        <w:ind w:left="788" w:hanging="360"/>
      </w:p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12">
    <w:nsid w:val="14B63D61"/>
    <w:multiLevelType w:val="hybridMultilevel"/>
    <w:tmpl w:val="EFCE6C6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5BB6573"/>
    <w:multiLevelType w:val="hybridMultilevel"/>
    <w:tmpl w:val="51FEDE42"/>
    <w:lvl w:ilvl="0" w:tplc="0410000F">
      <w:start w:val="1"/>
      <w:numFmt w:val="decimal"/>
      <w:lvlText w:val="%1."/>
      <w:lvlJc w:val="left"/>
      <w:pPr>
        <w:ind w:left="788" w:hanging="360"/>
      </w:pPr>
    </w:lvl>
    <w:lvl w:ilvl="1" w:tplc="04100019" w:tentative="1">
      <w:start w:val="1"/>
      <w:numFmt w:val="lowerLetter"/>
      <w:lvlText w:val="%2."/>
      <w:lvlJc w:val="left"/>
      <w:pPr>
        <w:ind w:left="1508" w:hanging="360"/>
      </w:pPr>
    </w:lvl>
    <w:lvl w:ilvl="2" w:tplc="0410001B" w:tentative="1">
      <w:start w:val="1"/>
      <w:numFmt w:val="lowerRoman"/>
      <w:lvlText w:val="%3."/>
      <w:lvlJc w:val="right"/>
      <w:pPr>
        <w:ind w:left="2228" w:hanging="180"/>
      </w:pPr>
    </w:lvl>
    <w:lvl w:ilvl="3" w:tplc="0410000F" w:tentative="1">
      <w:start w:val="1"/>
      <w:numFmt w:val="decimal"/>
      <w:lvlText w:val="%4."/>
      <w:lvlJc w:val="left"/>
      <w:pPr>
        <w:ind w:left="2948" w:hanging="360"/>
      </w:pPr>
    </w:lvl>
    <w:lvl w:ilvl="4" w:tplc="04100019" w:tentative="1">
      <w:start w:val="1"/>
      <w:numFmt w:val="lowerLetter"/>
      <w:lvlText w:val="%5."/>
      <w:lvlJc w:val="left"/>
      <w:pPr>
        <w:ind w:left="3668" w:hanging="360"/>
      </w:pPr>
    </w:lvl>
    <w:lvl w:ilvl="5" w:tplc="0410001B" w:tentative="1">
      <w:start w:val="1"/>
      <w:numFmt w:val="lowerRoman"/>
      <w:lvlText w:val="%6."/>
      <w:lvlJc w:val="right"/>
      <w:pPr>
        <w:ind w:left="4388" w:hanging="180"/>
      </w:pPr>
    </w:lvl>
    <w:lvl w:ilvl="6" w:tplc="0410000F" w:tentative="1">
      <w:start w:val="1"/>
      <w:numFmt w:val="decimal"/>
      <w:lvlText w:val="%7."/>
      <w:lvlJc w:val="left"/>
      <w:pPr>
        <w:ind w:left="5108" w:hanging="360"/>
      </w:pPr>
    </w:lvl>
    <w:lvl w:ilvl="7" w:tplc="04100019" w:tentative="1">
      <w:start w:val="1"/>
      <w:numFmt w:val="lowerLetter"/>
      <w:lvlText w:val="%8."/>
      <w:lvlJc w:val="left"/>
      <w:pPr>
        <w:ind w:left="5828" w:hanging="360"/>
      </w:pPr>
    </w:lvl>
    <w:lvl w:ilvl="8" w:tplc="0410001B" w:tentative="1">
      <w:start w:val="1"/>
      <w:numFmt w:val="lowerRoman"/>
      <w:lvlText w:val="%9."/>
      <w:lvlJc w:val="right"/>
      <w:pPr>
        <w:ind w:left="6548" w:hanging="180"/>
      </w:pPr>
    </w:lvl>
  </w:abstractNum>
  <w:abstractNum w:abstractNumId="14">
    <w:nsid w:val="1CB33563"/>
    <w:multiLevelType w:val="hybridMultilevel"/>
    <w:tmpl w:val="C60AF81A"/>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20B5762C"/>
    <w:multiLevelType w:val="hybridMultilevel"/>
    <w:tmpl w:val="AB6C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6745A66"/>
    <w:multiLevelType w:val="hybridMultilevel"/>
    <w:tmpl w:val="5FCA6424"/>
    <w:lvl w:ilvl="0" w:tplc="060437A6">
      <w:start w:val="1"/>
      <w:numFmt w:val="bullet"/>
      <w:lvlText w:val=""/>
      <w:lvlJc w:val="left"/>
      <w:pPr>
        <w:ind w:left="720" w:hanging="360"/>
      </w:pPr>
      <w:rPr>
        <w:rFonts w:ascii="Symbol" w:hAnsi="Symbol" w:hint="default"/>
      </w:rPr>
    </w:lvl>
    <w:lvl w:ilvl="1" w:tplc="0F3269BE">
      <w:numFmt w:val="bullet"/>
      <w:lvlText w:val=""/>
      <w:lvlJc w:val="left"/>
      <w:pPr>
        <w:ind w:left="1440" w:hanging="360"/>
      </w:pPr>
      <w:rPr>
        <w:rFonts w:ascii="Symbol" w:eastAsia="DejaVu Sans" w:hAnsi="Symbol" w:cs="Nimbus Roman No9 L" w:hint="default"/>
        <w:w w:val="21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F7F49E5"/>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16D6624"/>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4321527"/>
    <w:multiLevelType w:val="hybridMultilevel"/>
    <w:tmpl w:val="3C028A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6580D74"/>
    <w:multiLevelType w:val="hybridMultilevel"/>
    <w:tmpl w:val="9F9A74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0EE7B22"/>
    <w:multiLevelType w:val="hybridMultilevel"/>
    <w:tmpl w:val="9DFEF2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6AB58FB"/>
    <w:multiLevelType w:val="hybridMultilevel"/>
    <w:tmpl w:val="C436F7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6BE38BA"/>
    <w:multiLevelType w:val="hybridMultilevel"/>
    <w:tmpl w:val="FD94DA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B57267"/>
    <w:multiLevelType w:val="hybridMultilevel"/>
    <w:tmpl w:val="2C68DD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CCC6E4D"/>
    <w:multiLevelType w:val="hybridMultilevel"/>
    <w:tmpl w:val="82CAEE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7A4218"/>
    <w:multiLevelType w:val="hybridMultilevel"/>
    <w:tmpl w:val="C8C260FC"/>
    <w:lvl w:ilvl="0" w:tplc="04100005">
      <w:start w:val="1"/>
      <w:numFmt w:val="bullet"/>
      <w:lvlText w:val=""/>
      <w:lvlJc w:val="left"/>
      <w:pPr>
        <w:ind w:left="1440" w:hanging="360"/>
      </w:pPr>
      <w:rPr>
        <w:rFonts w:ascii="Wingdings" w:hAnsi="Wingdings" w:hint="default"/>
      </w:rPr>
    </w:lvl>
    <w:lvl w:ilvl="1" w:tplc="04100017">
      <w:start w:val="1"/>
      <w:numFmt w:val="lowerLetter"/>
      <w:lvlText w:val="%2)"/>
      <w:lvlJc w:val="left"/>
      <w:pPr>
        <w:ind w:left="2160" w:hanging="360"/>
      </w:pPr>
      <w:rPr>
        <w:rFont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nsid w:val="56610D5F"/>
    <w:multiLevelType w:val="hybridMultilevel"/>
    <w:tmpl w:val="35CAF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D677C3D"/>
    <w:multiLevelType w:val="hybridMultilevel"/>
    <w:tmpl w:val="2C68DD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DA3019D"/>
    <w:multiLevelType w:val="hybridMultilevel"/>
    <w:tmpl w:val="0BE49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2EF3F32"/>
    <w:multiLevelType w:val="hybridMultilevel"/>
    <w:tmpl w:val="42B2FE4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327D54"/>
    <w:multiLevelType w:val="hybridMultilevel"/>
    <w:tmpl w:val="A76418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6256011"/>
    <w:multiLevelType w:val="hybridMultilevel"/>
    <w:tmpl w:val="5E405A26"/>
    <w:lvl w:ilvl="0" w:tplc="8356FF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577982"/>
    <w:multiLevelType w:val="hybridMultilevel"/>
    <w:tmpl w:val="71A42C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7327A0"/>
    <w:multiLevelType w:val="hybridMultilevel"/>
    <w:tmpl w:val="DDAA51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0872B5"/>
    <w:multiLevelType w:val="hybridMultilevel"/>
    <w:tmpl w:val="C9CC11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52E2B37"/>
    <w:multiLevelType w:val="hybridMultilevel"/>
    <w:tmpl w:val="24289B0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6868084"/>
    <w:multiLevelType w:val="hybridMultilevel"/>
    <w:tmpl w:val="679915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793A7AC5"/>
    <w:multiLevelType w:val="hybridMultilevel"/>
    <w:tmpl w:val="60FC06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E5A15B7"/>
    <w:multiLevelType w:val="hybridMultilevel"/>
    <w:tmpl w:val="A030F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1"/>
  </w:num>
  <w:num w:numId="2">
    <w:abstractNumId w:val="0"/>
  </w:num>
  <w:num w:numId="3">
    <w:abstractNumId w:val="10"/>
  </w:num>
  <w:num w:numId="4">
    <w:abstractNumId w:val="1"/>
  </w:num>
  <w:num w:numId="5">
    <w:abstractNumId w:val="3"/>
  </w:num>
  <w:num w:numId="6">
    <w:abstractNumId w:val="37"/>
  </w:num>
  <w:num w:numId="7">
    <w:abstractNumId w:val="2"/>
  </w:num>
  <w:num w:numId="8">
    <w:abstractNumId w:val="4"/>
  </w:num>
  <w:num w:numId="9">
    <w:abstractNumId w:val="25"/>
  </w:num>
  <w:num w:numId="10">
    <w:abstractNumId w:val="12"/>
  </w:num>
  <w:num w:numId="11">
    <w:abstractNumId w:val="30"/>
  </w:num>
  <w:num w:numId="12">
    <w:abstractNumId w:val="7"/>
  </w:num>
  <w:num w:numId="13">
    <w:abstractNumId w:val="22"/>
  </w:num>
  <w:num w:numId="14">
    <w:abstractNumId w:val="36"/>
  </w:num>
  <w:num w:numId="15">
    <w:abstractNumId w:val="5"/>
  </w:num>
  <w:num w:numId="16">
    <w:abstractNumId w:val="29"/>
  </w:num>
  <w:num w:numId="17">
    <w:abstractNumId w:val="39"/>
  </w:num>
  <w:num w:numId="18">
    <w:abstractNumId w:val="8"/>
  </w:num>
  <w:num w:numId="19">
    <w:abstractNumId w:val="20"/>
  </w:num>
  <w:num w:numId="20">
    <w:abstractNumId w:val="35"/>
  </w:num>
  <w:num w:numId="21">
    <w:abstractNumId w:val="15"/>
  </w:num>
  <w:num w:numId="22">
    <w:abstractNumId w:val="23"/>
  </w:num>
  <w:num w:numId="23">
    <w:abstractNumId w:val="27"/>
  </w:num>
  <w:num w:numId="24">
    <w:abstractNumId w:val="6"/>
  </w:num>
  <w:num w:numId="25">
    <w:abstractNumId w:val="9"/>
  </w:num>
  <w:num w:numId="26">
    <w:abstractNumId w:val="14"/>
  </w:num>
  <w:num w:numId="27">
    <w:abstractNumId w:val="26"/>
  </w:num>
  <w:num w:numId="28">
    <w:abstractNumId w:val="38"/>
  </w:num>
  <w:num w:numId="29">
    <w:abstractNumId w:val="34"/>
  </w:num>
  <w:num w:numId="30">
    <w:abstractNumId w:val="32"/>
  </w:num>
  <w:num w:numId="31">
    <w:abstractNumId w:val="13"/>
  </w:num>
  <w:num w:numId="32">
    <w:abstractNumId w:val="18"/>
  </w:num>
  <w:num w:numId="33">
    <w:abstractNumId w:val="11"/>
  </w:num>
  <w:num w:numId="34">
    <w:abstractNumId w:val="17"/>
  </w:num>
  <w:num w:numId="35">
    <w:abstractNumId w:val="31"/>
  </w:num>
  <w:num w:numId="36">
    <w:abstractNumId w:val="33"/>
  </w:num>
  <w:num w:numId="37">
    <w:abstractNumId w:val="19"/>
  </w:num>
  <w:num w:numId="38">
    <w:abstractNumId w:val="16"/>
  </w:num>
  <w:num w:numId="39">
    <w:abstractNumId w:val="28"/>
  </w:num>
  <w:num w:numId="40">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hdrShapeDefaults>
    <o:shapedefaults v:ext="edit" spidmax="54274"/>
    <o:shapelayout v:ext="edit">
      <o:idmap v:ext="edit" data="1"/>
    </o:shapelayout>
  </w:hdrShapeDefaults>
  <w:footnotePr>
    <w:footnote w:id="-1"/>
    <w:footnote w:id="0"/>
  </w:footnotePr>
  <w:endnotePr>
    <w:endnote w:id="-1"/>
    <w:endnote w:id="0"/>
  </w:endnotePr>
  <w:compat/>
  <w:rsids>
    <w:rsidRoot w:val="00B60474"/>
    <w:rsid w:val="0000347C"/>
    <w:rsid w:val="00016A3B"/>
    <w:rsid w:val="000212F2"/>
    <w:rsid w:val="00025065"/>
    <w:rsid w:val="0004259C"/>
    <w:rsid w:val="000458FF"/>
    <w:rsid w:val="00067BDD"/>
    <w:rsid w:val="00067E90"/>
    <w:rsid w:val="00076B31"/>
    <w:rsid w:val="00077D7C"/>
    <w:rsid w:val="000820A4"/>
    <w:rsid w:val="00082465"/>
    <w:rsid w:val="00087B9D"/>
    <w:rsid w:val="00093D13"/>
    <w:rsid w:val="000A06D0"/>
    <w:rsid w:val="000B2F9C"/>
    <w:rsid w:val="000C2954"/>
    <w:rsid w:val="000D43AD"/>
    <w:rsid w:val="000E44C0"/>
    <w:rsid w:val="000F374A"/>
    <w:rsid w:val="00100F3B"/>
    <w:rsid w:val="001026A5"/>
    <w:rsid w:val="001125AF"/>
    <w:rsid w:val="00123421"/>
    <w:rsid w:val="001257B3"/>
    <w:rsid w:val="001369A5"/>
    <w:rsid w:val="001447E1"/>
    <w:rsid w:val="00144A03"/>
    <w:rsid w:val="00146CC9"/>
    <w:rsid w:val="001545C7"/>
    <w:rsid w:val="00154CBC"/>
    <w:rsid w:val="001552D7"/>
    <w:rsid w:val="00160E74"/>
    <w:rsid w:val="00171A82"/>
    <w:rsid w:val="001746ED"/>
    <w:rsid w:val="00181F85"/>
    <w:rsid w:val="00183D08"/>
    <w:rsid w:val="001953E4"/>
    <w:rsid w:val="001A12AC"/>
    <w:rsid w:val="001B7760"/>
    <w:rsid w:val="001C5DD7"/>
    <w:rsid w:val="001D0975"/>
    <w:rsid w:val="001E6FE6"/>
    <w:rsid w:val="001F24A4"/>
    <w:rsid w:val="0020054A"/>
    <w:rsid w:val="002057F5"/>
    <w:rsid w:val="002222C5"/>
    <w:rsid w:val="00225D22"/>
    <w:rsid w:val="00247E74"/>
    <w:rsid w:val="0025108F"/>
    <w:rsid w:val="0025797E"/>
    <w:rsid w:val="0028077E"/>
    <w:rsid w:val="00282DAA"/>
    <w:rsid w:val="002861B6"/>
    <w:rsid w:val="0028631F"/>
    <w:rsid w:val="00292375"/>
    <w:rsid w:val="00296A07"/>
    <w:rsid w:val="002A2714"/>
    <w:rsid w:val="002A6874"/>
    <w:rsid w:val="002A7C72"/>
    <w:rsid w:val="002B0CF6"/>
    <w:rsid w:val="002B2795"/>
    <w:rsid w:val="002B587A"/>
    <w:rsid w:val="002C5462"/>
    <w:rsid w:val="002C7D80"/>
    <w:rsid w:val="002D09B8"/>
    <w:rsid w:val="002D1FF2"/>
    <w:rsid w:val="002E0B6E"/>
    <w:rsid w:val="002E6F52"/>
    <w:rsid w:val="002E7DAA"/>
    <w:rsid w:val="00306BBB"/>
    <w:rsid w:val="0031093D"/>
    <w:rsid w:val="00313366"/>
    <w:rsid w:val="00325683"/>
    <w:rsid w:val="00325D97"/>
    <w:rsid w:val="00326DC6"/>
    <w:rsid w:val="00332F57"/>
    <w:rsid w:val="003375F1"/>
    <w:rsid w:val="003462B4"/>
    <w:rsid w:val="0034754F"/>
    <w:rsid w:val="003663CB"/>
    <w:rsid w:val="00373AE9"/>
    <w:rsid w:val="00374146"/>
    <w:rsid w:val="0037576C"/>
    <w:rsid w:val="00377675"/>
    <w:rsid w:val="003855DE"/>
    <w:rsid w:val="00392C89"/>
    <w:rsid w:val="003946CC"/>
    <w:rsid w:val="003A0F44"/>
    <w:rsid w:val="003B0A28"/>
    <w:rsid w:val="003B4BCF"/>
    <w:rsid w:val="003B623F"/>
    <w:rsid w:val="003C5CB5"/>
    <w:rsid w:val="003D4642"/>
    <w:rsid w:val="003F3E4E"/>
    <w:rsid w:val="003F4714"/>
    <w:rsid w:val="00402F84"/>
    <w:rsid w:val="004031A4"/>
    <w:rsid w:val="00405D8E"/>
    <w:rsid w:val="00412757"/>
    <w:rsid w:val="00420D39"/>
    <w:rsid w:val="00422E47"/>
    <w:rsid w:val="00430AA3"/>
    <w:rsid w:val="004402C3"/>
    <w:rsid w:val="0044238F"/>
    <w:rsid w:val="0044478D"/>
    <w:rsid w:val="004537C3"/>
    <w:rsid w:val="0045430F"/>
    <w:rsid w:val="00457E50"/>
    <w:rsid w:val="00461BE7"/>
    <w:rsid w:val="00471237"/>
    <w:rsid w:val="0048535E"/>
    <w:rsid w:val="00491887"/>
    <w:rsid w:val="004935E1"/>
    <w:rsid w:val="004978E0"/>
    <w:rsid w:val="004A0EBA"/>
    <w:rsid w:val="004A14D1"/>
    <w:rsid w:val="004A27AE"/>
    <w:rsid w:val="004B61DB"/>
    <w:rsid w:val="004D4198"/>
    <w:rsid w:val="004E2222"/>
    <w:rsid w:val="004E29A0"/>
    <w:rsid w:val="004E5C8F"/>
    <w:rsid w:val="004E629A"/>
    <w:rsid w:val="00505789"/>
    <w:rsid w:val="00506119"/>
    <w:rsid w:val="00512F80"/>
    <w:rsid w:val="00515538"/>
    <w:rsid w:val="00516764"/>
    <w:rsid w:val="00520474"/>
    <w:rsid w:val="0053165E"/>
    <w:rsid w:val="00537F6F"/>
    <w:rsid w:val="00547333"/>
    <w:rsid w:val="00550F54"/>
    <w:rsid w:val="0055361D"/>
    <w:rsid w:val="0055590A"/>
    <w:rsid w:val="00576A36"/>
    <w:rsid w:val="005849E5"/>
    <w:rsid w:val="00587DFB"/>
    <w:rsid w:val="005A6A69"/>
    <w:rsid w:val="005C35F1"/>
    <w:rsid w:val="005C462B"/>
    <w:rsid w:val="005F69A8"/>
    <w:rsid w:val="006016F3"/>
    <w:rsid w:val="00604808"/>
    <w:rsid w:val="00610517"/>
    <w:rsid w:val="00614D84"/>
    <w:rsid w:val="00621242"/>
    <w:rsid w:val="00623229"/>
    <w:rsid w:val="006234AD"/>
    <w:rsid w:val="00634D57"/>
    <w:rsid w:val="006364DE"/>
    <w:rsid w:val="0065177F"/>
    <w:rsid w:val="00693A2B"/>
    <w:rsid w:val="00696CA4"/>
    <w:rsid w:val="006A5500"/>
    <w:rsid w:val="006A6030"/>
    <w:rsid w:val="006B77B5"/>
    <w:rsid w:val="006D445A"/>
    <w:rsid w:val="006D6BC7"/>
    <w:rsid w:val="006D7F31"/>
    <w:rsid w:val="006E55B5"/>
    <w:rsid w:val="006E620F"/>
    <w:rsid w:val="006E7AFE"/>
    <w:rsid w:val="007051CC"/>
    <w:rsid w:val="00707B26"/>
    <w:rsid w:val="007100BD"/>
    <w:rsid w:val="00710D8A"/>
    <w:rsid w:val="00713609"/>
    <w:rsid w:val="007159A9"/>
    <w:rsid w:val="0072765F"/>
    <w:rsid w:val="0073085D"/>
    <w:rsid w:val="00747788"/>
    <w:rsid w:val="00752B88"/>
    <w:rsid w:val="00756075"/>
    <w:rsid w:val="00786500"/>
    <w:rsid w:val="00786A5B"/>
    <w:rsid w:val="00795492"/>
    <w:rsid w:val="007A0A3A"/>
    <w:rsid w:val="007A521F"/>
    <w:rsid w:val="007B789B"/>
    <w:rsid w:val="007C1624"/>
    <w:rsid w:val="007C558A"/>
    <w:rsid w:val="007D624F"/>
    <w:rsid w:val="007D6D12"/>
    <w:rsid w:val="007E2675"/>
    <w:rsid w:val="007E5F74"/>
    <w:rsid w:val="007F7A26"/>
    <w:rsid w:val="00801668"/>
    <w:rsid w:val="00803351"/>
    <w:rsid w:val="00811B95"/>
    <w:rsid w:val="00816DAF"/>
    <w:rsid w:val="008415B9"/>
    <w:rsid w:val="00843F06"/>
    <w:rsid w:val="00846706"/>
    <w:rsid w:val="00854CE3"/>
    <w:rsid w:val="00862C6C"/>
    <w:rsid w:val="00863331"/>
    <w:rsid w:val="00877D5C"/>
    <w:rsid w:val="00886FD5"/>
    <w:rsid w:val="008A036E"/>
    <w:rsid w:val="008B18D5"/>
    <w:rsid w:val="008D12B9"/>
    <w:rsid w:val="008F67B9"/>
    <w:rsid w:val="009011C9"/>
    <w:rsid w:val="00907DD1"/>
    <w:rsid w:val="00922CEC"/>
    <w:rsid w:val="0092558D"/>
    <w:rsid w:val="009320B9"/>
    <w:rsid w:val="009469BB"/>
    <w:rsid w:val="00960E6E"/>
    <w:rsid w:val="00963DE5"/>
    <w:rsid w:val="00971D6B"/>
    <w:rsid w:val="009742AE"/>
    <w:rsid w:val="009772BE"/>
    <w:rsid w:val="009773E5"/>
    <w:rsid w:val="00984E2B"/>
    <w:rsid w:val="009865C0"/>
    <w:rsid w:val="009B67DD"/>
    <w:rsid w:val="009B6C30"/>
    <w:rsid w:val="009D12F7"/>
    <w:rsid w:val="009D375B"/>
    <w:rsid w:val="009D5B13"/>
    <w:rsid w:val="009D5ED6"/>
    <w:rsid w:val="009E2363"/>
    <w:rsid w:val="009F2273"/>
    <w:rsid w:val="009F72FC"/>
    <w:rsid w:val="00A0267C"/>
    <w:rsid w:val="00A03528"/>
    <w:rsid w:val="00A06772"/>
    <w:rsid w:val="00A16DE3"/>
    <w:rsid w:val="00A20BD2"/>
    <w:rsid w:val="00A2117B"/>
    <w:rsid w:val="00A408D3"/>
    <w:rsid w:val="00A41584"/>
    <w:rsid w:val="00A43582"/>
    <w:rsid w:val="00A54FB4"/>
    <w:rsid w:val="00A5523C"/>
    <w:rsid w:val="00A60483"/>
    <w:rsid w:val="00A66762"/>
    <w:rsid w:val="00A70966"/>
    <w:rsid w:val="00A748C9"/>
    <w:rsid w:val="00AA5FD6"/>
    <w:rsid w:val="00AB3489"/>
    <w:rsid w:val="00AB36CD"/>
    <w:rsid w:val="00AC15A1"/>
    <w:rsid w:val="00AC471E"/>
    <w:rsid w:val="00AF061A"/>
    <w:rsid w:val="00AF1250"/>
    <w:rsid w:val="00AF1DCF"/>
    <w:rsid w:val="00AF391E"/>
    <w:rsid w:val="00AF3A20"/>
    <w:rsid w:val="00AF3B28"/>
    <w:rsid w:val="00B02A8C"/>
    <w:rsid w:val="00B159DA"/>
    <w:rsid w:val="00B2288C"/>
    <w:rsid w:val="00B260BA"/>
    <w:rsid w:val="00B27AF9"/>
    <w:rsid w:val="00B37360"/>
    <w:rsid w:val="00B41290"/>
    <w:rsid w:val="00B42B71"/>
    <w:rsid w:val="00B5499E"/>
    <w:rsid w:val="00B60474"/>
    <w:rsid w:val="00B60671"/>
    <w:rsid w:val="00B75F6F"/>
    <w:rsid w:val="00B873FB"/>
    <w:rsid w:val="00BA4BA8"/>
    <w:rsid w:val="00BB0606"/>
    <w:rsid w:val="00BB4FED"/>
    <w:rsid w:val="00BC5EB3"/>
    <w:rsid w:val="00BD1ED2"/>
    <w:rsid w:val="00BD5457"/>
    <w:rsid w:val="00BE060C"/>
    <w:rsid w:val="00BE2CCB"/>
    <w:rsid w:val="00BE6FEA"/>
    <w:rsid w:val="00BF1133"/>
    <w:rsid w:val="00BF2816"/>
    <w:rsid w:val="00C004A5"/>
    <w:rsid w:val="00C11589"/>
    <w:rsid w:val="00C11F40"/>
    <w:rsid w:val="00C121B1"/>
    <w:rsid w:val="00C1499C"/>
    <w:rsid w:val="00C15633"/>
    <w:rsid w:val="00C172B3"/>
    <w:rsid w:val="00C20D3F"/>
    <w:rsid w:val="00C24FAD"/>
    <w:rsid w:val="00C31AD1"/>
    <w:rsid w:val="00C33E11"/>
    <w:rsid w:val="00C3427A"/>
    <w:rsid w:val="00C35F1B"/>
    <w:rsid w:val="00C3668F"/>
    <w:rsid w:val="00C40A17"/>
    <w:rsid w:val="00C41C00"/>
    <w:rsid w:val="00C50E44"/>
    <w:rsid w:val="00C56403"/>
    <w:rsid w:val="00C72338"/>
    <w:rsid w:val="00C7311A"/>
    <w:rsid w:val="00C73AE5"/>
    <w:rsid w:val="00C77237"/>
    <w:rsid w:val="00C82162"/>
    <w:rsid w:val="00C83498"/>
    <w:rsid w:val="00C96013"/>
    <w:rsid w:val="00CA1191"/>
    <w:rsid w:val="00CC074A"/>
    <w:rsid w:val="00CC3758"/>
    <w:rsid w:val="00CD7045"/>
    <w:rsid w:val="00CF004B"/>
    <w:rsid w:val="00CF565B"/>
    <w:rsid w:val="00CF59A9"/>
    <w:rsid w:val="00D14F3B"/>
    <w:rsid w:val="00D23306"/>
    <w:rsid w:val="00D241BE"/>
    <w:rsid w:val="00D246F8"/>
    <w:rsid w:val="00D26D06"/>
    <w:rsid w:val="00D2724A"/>
    <w:rsid w:val="00D361AA"/>
    <w:rsid w:val="00D56F36"/>
    <w:rsid w:val="00D57750"/>
    <w:rsid w:val="00D62521"/>
    <w:rsid w:val="00D63C08"/>
    <w:rsid w:val="00D76F96"/>
    <w:rsid w:val="00D778A9"/>
    <w:rsid w:val="00D907BA"/>
    <w:rsid w:val="00D92F7A"/>
    <w:rsid w:val="00D96F0D"/>
    <w:rsid w:val="00DA02C0"/>
    <w:rsid w:val="00DA0A74"/>
    <w:rsid w:val="00DA0FE4"/>
    <w:rsid w:val="00DB234D"/>
    <w:rsid w:val="00DB34BF"/>
    <w:rsid w:val="00DB6292"/>
    <w:rsid w:val="00DC44BB"/>
    <w:rsid w:val="00DD0133"/>
    <w:rsid w:val="00DD4008"/>
    <w:rsid w:val="00DF0401"/>
    <w:rsid w:val="00DF343F"/>
    <w:rsid w:val="00E01A61"/>
    <w:rsid w:val="00E060BD"/>
    <w:rsid w:val="00E168A5"/>
    <w:rsid w:val="00E2180D"/>
    <w:rsid w:val="00E22FF0"/>
    <w:rsid w:val="00E453B6"/>
    <w:rsid w:val="00E555E9"/>
    <w:rsid w:val="00E605B8"/>
    <w:rsid w:val="00E6604B"/>
    <w:rsid w:val="00E80A79"/>
    <w:rsid w:val="00E8345E"/>
    <w:rsid w:val="00E93C50"/>
    <w:rsid w:val="00EA1714"/>
    <w:rsid w:val="00EA4F73"/>
    <w:rsid w:val="00EB3229"/>
    <w:rsid w:val="00EB5577"/>
    <w:rsid w:val="00EB57F6"/>
    <w:rsid w:val="00EC3788"/>
    <w:rsid w:val="00EC4EDC"/>
    <w:rsid w:val="00ED3698"/>
    <w:rsid w:val="00EF223C"/>
    <w:rsid w:val="00EF529F"/>
    <w:rsid w:val="00EF702F"/>
    <w:rsid w:val="00F03089"/>
    <w:rsid w:val="00F13DB0"/>
    <w:rsid w:val="00F23BD4"/>
    <w:rsid w:val="00F23E44"/>
    <w:rsid w:val="00F35B60"/>
    <w:rsid w:val="00F4167B"/>
    <w:rsid w:val="00F53A3D"/>
    <w:rsid w:val="00F56F9F"/>
    <w:rsid w:val="00F857FF"/>
    <w:rsid w:val="00F90D8B"/>
    <w:rsid w:val="00FA1E83"/>
    <w:rsid w:val="00FA6866"/>
    <w:rsid w:val="00FB1740"/>
    <w:rsid w:val="00FB5A1A"/>
    <w:rsid w:val="00FC223A"/>
    <w:rsid w:val="00FE10DD"/>
    <w:rsid w:val="00FE2E48"/>
    <w:rsid w:val="00FE427B"/>
    <w:rsid w:val="00FF792B"/>
    <w:rsid w:val="00FF7B1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7D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047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0474"/>
  </w:style>
  <w:style w:type="paragraph" w:styleId="Pidipagina">
    <w:name w:val="footer"/>
    <w:basedOn w:val="Normale"/>
    <w:link w:val="PidipaginaCarattere"/>
    <w:unhideWhenUsed/>
    <w:rsid w:val="00B60474"/>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60474"/>
  </w:style>
  <w:style w:type="paragraph" w:styleId="Testofumetto">
    <w:name w:val="Balloon Text"/>
    <w:basedOn w:val="Normale"/>
    <w:link w:val="TestofumettoCarattere"/>
    <w:uiPriority w:val="99"/>
    <w:semiHidden/>
    <w:unhideWhenUsed/>
    <w:rsid w:val="00B60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0474"/>
    <w:rPr>
      <w:rFonts w:ascii="Tahoma" w:hAnsi="Tahoma" w:cs="Tahoma"/>
      <w:sz w:val="16"/>
      <w:szCs w:val="16"/>
    </w:rPr>
  </w:style>
  <w:style w:type="character" w:styleId="Collegamentoipertestuale">
    <w:name w:val="Hyperlink"/>
    <w:rsid w:val="00B60474"/>
    <w:rPr>
      <w:color w:val="0563C1"/>
      <w:u w:val="single"/>
    </w:rPr>
  </w:style>
  <w:style w:type="paragraph" w:styleId="Paragrafoelenco">
    <w:name w:val="List Paragraph"/>
    <w:basedOn w:val="Normale"/>
    <w:uiPriority w:val="34"/>
    <w:qFormat/>
    <w:rsid w:val="00960E6E"/>
    <w:pPr>
      <w:ind w:left="720"/>
      <w:contextualSpacing/>
    </w:pPr>
  </w:style>
  <w:style w:type="paragraph" w:styleId="Testonotaapidipagina">
    <w:name w:val="footnote text"/>
    <w:basedOn w:val="Normale"/>
    <w:link w:val="TestonotaapidipaginaCarattere"/>
    <w:uiPriority w:val="99"/>
    <w:semiHidden/>
    <w:unhideWhenUsed/>
    <w:rsid w:val="00FE2E4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E2E48"/>
    <w:rPr>
      <w:sz w:val="20"/>
      <w:szCs w:val="20"/>
    </w:rPr>
  </w:style>
  <w:style w:type="character" w:styleId="Rimandonotaapidipagina">
    <w:name w:val="footnote reference"/>
    <w:basedOn w:val="Carpredefinitoparagrafo"/>
    <w:uiPriority w:val="99"/>
    <w:semiHidden/>
    <w:unhideWhenUsed/>
    <w:rsid w:val="00FE2E48"/>
    <w:rPr>
      <w:vertAlign w:val="superscript"/>
    </w:rPr>
  </w:style>
  <w:style w:type="paragraph" w:customStyle="1" w:styleId="Default">
    <w:name w:val="Default"/>
    <w:rsid w:val="00515538"/>
    <w:pPr>
      <w:autoSpaceDE w:val="0"/>
      <w:autoSpaceDN w:val="0"/>
      <w:adjustRightInd w:val="0"/>
      <w:spacing w:after="0" w:line="240" w:lineRule="auto"/>
    </w:pPr>
    <w:rPr>
      <w:rFonts w:ascii="Garamond" w:hAnsi="Garamond" w:cs="Garamond"/>
      <w:color w:val="000000"/>
      <w:sz w:val="24"/>
      <w:szCs w:val="24"/>
    </w:rPr>
  </w:style>
  <w:style w:type="table" w:styleId="Grigliatabella">
    <w:name w:val="Table Grid"/>
    <w:basedOn w:val="Tabellanormale"/>
    <w:uiPriority w:val="59"/>
    <w:rsid w:val="009011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0710255">
      <w:bodyDiv w:val="1"/>
      <w:marLeft w:val="0"/>
      <w:marRight w:val="0"/>
      <w:marTop w:val="0"/>
      <w:marBottom w:val="0"/>
      <w:divBdr>
        <w:top w:val="none" w:sz="0" w:space="0" w:color="auto"/>
        <w:left w:val="none" w:sz="0" w:space="0" w:color="auto"/>
        <w:bottom w:val="none" w:sz="0" w:space="0" w:color="auto"/>
        <w:right w:val="none" w:sz="0" w:space="0" w:color="auto"/>
      </w:divBdr>
    </w:div>
    <w:div w:id="133630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sorzioagoras10@pec.it" TargetMode="External"/><Relationship Id="rId1" Type="http://schemas.openxmlformats.org/officeDocument/2006/relationships/hyperlink" Target="mailto:consorzioagoras10@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3F78-F0D1-44FD-A9B0-AD21D7A7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3931</TotalTime>
  <Pages>3</Pages>
  <Words>807</Words>
  <Characters>4605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156</cp:revision>
  <cp:lastPrinted>2020-08-19T09:06:00Z</cp:lastPrinted>
  <dcterms:created xsi:type="dcterms:W3CDTF">2020-08-13T10:40:00Z</dcterms:created>
  <dcterms:modified xsi:type="dcterms:W3CDTF">2020-12-15T09:13:00Z</dcterms:modified>
</cp:coreProperties>
</file>