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C9" w:rsidRPr="009011C9" w:rsidRDefault="009011C9" w:rsidP="007A0A3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555E9" w:rsidRPr="009011C9" w:rsidRDefault="00550F54" w:rsidP="00E5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9011C9">
        <w:rPr>
          <w:rFonts w:ascii="Times New Roman" w:hAnsi="Times New Roman" w:cs="Times New Roman"/>
          <w:b/>
          <w:i/>
          <w:sz w:val="18"/>
          <w:szCs w:val="18"/>
        </w:rPr>
        <w:t xml:space="preserve">REGOLAMENTO </w:t>
      </w:r>
    </w:p>
    <w:p w:rsidR="00E555E9" w:rsidRPr="009011C9" w:rsidRDefault="00E555E9" w:rsidP="00E555E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1C9">
        <w:rPr>
          <w:rFonts w:ascii="Times New Roman" w:hAnsi="Times New Roman" w:cs="Times New Roman"/>
          <w:b/>
          <w:bCs/>
          <w:i/>
          <w:iCs/>
          <w:sz w:val="18"/>
          <w:szCs w:val="18"/>
        </w:rPr>
        <w:t>REGOLAMENTO PER L’AUTORIZZAZIONE, L’ACCREDITAMENTO E LA VIGILANZA DEI SERVIZI RESIDENZIALI, SEMIRESIDENZI</w:t>
      </w:r>
      <w:r w:rsidR="00405D8E" w:rsidRPr="009011C9">
        <w:rPr>
          <w:rFonts w:ascii="Times New Roman" w:hAnsi="Times New Roman" w:cs="Times New Roman"/>
          <w:b/>
          <w:bCs/>
          <w:i/>
          <w:iCs/>
          <w:sz w:val="18"/>
          <w:szCs w:val="18"/>
        </w:rPr>
        <w:t>ALI, TERRITORIALI E DOMICILIARI</w:t>
      </w:r>
      <w:r w:rsidRPr="009011C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DEI SOGGETTI CHE PROVVEDONO ALLA GESTIONE E ALL’OFFERTA DEL SISTEMA INTEGRATO DEGLI INTERVENTI E DEI SERVIZI SOCIAL</w:t>
      </w:r>
      <w:r w:rsidR="00405D8E" w:rsidRPr="009011C9">
        <w:rPr>
          <w:rFonts w:ascii="Times New Roman" w:hAnsi="Times New Roman" w:cs="Times New Roman"/>
          <w:b/>
          <w:bCs/>
          <w:i/>
          <w:iCs/>
          <w:sz w:val="18"/>
          <w:szCs w:val="18"/>
        </w:rPr>
        <w:t>I</w:t>
      </w:r>
    </w:p>
    <w:p w:rsidR="00E555E9" w:rsidRPr="009011C9" w:rsidRDefault="00E555E9" w:rsidP="009011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011C9">
        <w:rPr>
          <w:rFonts w:ascii="Times New Roman" w:hAnsi="Times New Roman" w:cs="Times New Roman"/>
          <w:i/>
          <w:iCs/>
          <w:sz w:val="18"/>
          <w:szCs w:val="18"/>
        </w:rPr>
        <w:t>(in attuazione del Regolamento regionale N. 4 del 7 aprile 2014 di attuazione della legge regionale n. 11/2007 pubblicato sul BURC n. 28 del 28/04/2014)</w:t>
      </w:r>
    </w:p>
    <w:p w:rsidR="00550F54" w:rsidRPr="009011C9" w:rsidRDefault="00550F54" w:rsidP="00E555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1C9">
        <w:rPr>
          <w:rFonts w:ascii="Times New Roman" w:hAnsi="Times New Roman" w:cs="Times New Roman"/>
          <w:sz w:val="18"/>
          <w:szCs w:val="18"/>
        </w:rPr>
        <w:t xml:space="preserve">Approvato </w:t>
      </w:r>
      <w:r w:rsidR="00EF223C" w:rsidRPr="009011C9">
        <w:rPr>
          <w:rFonts w:ascii="Times New Roman" w:hAnsi="Times New Roman" w:cs="Times New Roman"/>
          <w:sz w:val="18"/>
          <w:szCs w:val="18"/>
        </w:rPr>
        <w:t>dall’Assemblea Consortile</w:t>
      </w:r>
      <w:r w:rsidR="00181F85" w:rsidRPr="009011C9">
        <w:rPr>
          <w:rFonts w:ascii="Times New Roman" w:hAnsi="Times New Roman" w:cs="Times New Roman"/>
          <w:sz w:val="18"/>
          <w:szCs w:val="18"/>
        </w:rPr>
        <w:t xml:space="preserve"> nella seduta</w:t>
      </w:r>
      <w:r w:rsidR="003E17BC">
        <w:rPr>
          <w:rFonts w:ascii="Times New Roman" w:hAnsi="Times New Roman" w:cs="Times New Roman"/>
          <w:sz w:val="18"/>
          <w:szCs w:val="18"/>
        </w:rPr>
        <w:t xml:space="preserve"> del 19.11.2020  </w:t>
      </w:r>
      <w:r w:rsidRPr="009011C9">
        <w:rPr>
          <w:rFonts w:ascii="Times New Roman" w:hAnsi="Times New Roman" w:cs="Times New Roman"/>
          <w:sz w:val="18"/>
          <w:szCs w:val="18"/>
        </w:rPr>
        <w:t xml:space="preserve"> </w:t>
      </w:r>
      <w:r w:rsidR="003E17BC">
        <w:rPr>
          <w:rFonts w:ascii="Times New Roman" w:hAnsi="Times New Roman" w:cs="Times New Roman"/>
          <w:sz w:val="18"/>
          <w:szCs w:val="18"/>
        </w:rPr>
        <w:t>con Deliberazione nr 17</w:t>
      </w:r>
      <w:r w:rsidR="006E55B5" w:rsidRPr="009011C9">
        <w:rPr>
          <w:rFonts w:ascii="Times New Roman" w:hAnsi="Times New Roman" w:cs="Times New Roman"/>
          <w:sz w:val="18"/>
          <w:szCs w:val="18"/>
        </w:rPr>
        <w:t>.</w:t>
      </w:r>
      <w:r w:rsidRPr="009011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555E9" w:rsidRDefault="00E555E9" w:rsidP="005F69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A0A3A" w:rsidTr="007A0A3A">
        <w:tc>
          <w:tcPr>
            <w:tcW w:w="9778" w:type="dxa"/>
          </w:tcPr>
          <w:p w:rsidR="007A0A3A" w:rsidRDefault="007A0A3A" w:rsidP="007A0A3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0A3A" w:rsidRDefault="007A0A3A" w:rsidP="007A0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SCHEDA DI ISTRUTTORIA PRELIMINARE</w:t>
            </w:r>
          </w:p>
          <w:p w:rsidR="007A0A3A" w:rsidRPr="009011C9" w:rsidRDefault="007A0A3A" w:rsidP="007A0A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(a cura della Commissione Tecnica di Valutazione)</w:t>
            </w:r>
          </w:p>
          <w:p w:rsidR="007A0A3A" w:rsidRDefault="007A0A3A" w:rsidP="005F69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A0A3A" w:rsidRDefault="007A0A3A" w:rsidP="005F69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011C9" w:rsidTr="009011C9">
        <w:tc>
          <w:tcPr>
            <w:tcW w:w="9778" w:type="dxa"/>
          </w:tcPr>
          <w:p w:rsidR="009011C9" w:rsidRDefault="009011C9" w:rsidP="007A0A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DOMANDA PER AUTORIZZAZIONE STRUTTURA  </w:t>
            </w:r>
            <w:r w:rsidR="007A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11C9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  <w:p w:rsidR="007A0A3A" w:rsidRPr="007A0A3A" w:rsidRDefault="007A0A3A" w:rsidP="007A0A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A3A" w:rsidRDefault="007A0A3A" w:rsidP="007A0A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SEGNALAZIONE CERTIFICATA DI INIZIO ATTIVITA’                              </w:t>
            </w:r>
            <w:r w:rsidRPr="009011C9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  <w:p w:rsidR="009011C9" w:rsidRDefault="007A0A3A" w:rsidP="007A0A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550F54" w:rsidRDefault="00550F54" w:rsidP="00901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A3A" w:rsidRDefault="007A0A3A" w:rsidP="007A0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Istanza presentata dal sig. ______________________________________________  </w:t>
      </w:r>
    </w:p>
    <w:p w:rsidR="007A0A3A" w:rsidRDefault="007A0A3A" w:rsidP="007A0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data _______________ Prot. n. _____________________ </w:t>
      </w:r>
    </w:p>
    <w:p w:rsidR="007A0A3A" w:rsidRDefault="007A0A3A" w:rsidP="007A0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Eventualmente integrata con successiva documentazione acquisita al Prot. n. _____________</w:t>
      </w:r>
    </w:p>
    <w:p w:rsidR="007A0A3A" w:rsidRDefault="007A0A3A" w:rsidP="007A0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Legale Rappresentante della _______________________________________________________________________________ </w:t>
      </w:r>
    </w:p>
    <w:p w:rsidR="007A0A3A" w:rsidRDefault="007A0A3A" w:rsidP="007A0A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Per:    </w:t>
      </w:r>
      <w:r w:rsidRPr="007A0A3A">
        <w:rPr>
          <w:rFonts w:ascii="Times New Roman" w:hAnsi="Times New Roman" w:cs="Times New Roman"/>
          <w:sz w:val="24"/>
          <w:szCs w:val="24"/>
        </w:rPr>
        <w:t xml:space="preserve"> </w:t>
      </w:r>
      <w:r w:rsidRPr="007A0A3A">
        <w:rPr>
          <w:rFonts w:ascii="Times New Roman" w:hAnsi="Times New Roman" w:cs="Times New Roman"/>
          <w:b/>
          <w:bCs/>
          <w:sz w:val="24"/>
          <w:szCs w:val="24"/>
        </w:rPr>
        <w:t xml:space="preserve">apertura     </w:t>
      </w:r>
      <w:r w:rsidRPr="007A0A3A">
        <w:rPr>
          <w:rFonts w:ascii="Times New Roman" w:hAnsi="Times New Roman" w:cs="Times New Roman"/>
          <w:sz w:val="24"/>
          <w:szCs w:val="24"/>
        </w:rPr>
        <w:t xml:space="preserve"> </w:t>
      </w:r>
      <w:r w:rsidRPr="007A0A3A">
        <w:rPr>
          <w:rFonts w:ascii="Times New Roman" w:hAnsi="Times New Roman" w:cs="Times New Roman"/>
          <w:b/>
          <w:bCs/>
          <w:sz w:val="24"/>
          <w:szCs w:val="24"/>
        </w:rPr>
        <w:t xml:space="preserve">trasformazione tipologia      </w:t>
      </w:r>
      <w:r w:rsidRPr="007A0A3A">
        <w:rPr>
          <w:rFonts w:ascii="Times New Roman" w:hAnsi="Times New Roman" w:cs="Times New Roman"/>
          <w:sz w:val="24"/>
          <w:szCs w:val="24"/>
        </w:rPr>
        <w:t xml:space="preserve"> </w:t>
      </w:r>
      <w:r w:rsidRPr="007A0A3A">
        <w:rPr>
          <w:rFonts w:ascii="Times New Roman" w:hAnsi="Times New Roman" w:cs="Times New Roman"/>
          <w:b/>
          <w:bCs/>
          <w:sz w:val="24"/>
          <w:szCs w:val="24"/>
        </w:rPr>
        <w:t xml:space="preserve">ampliamento         </w:t>
      </w:r>
      <w:r w:rsidRPr="007A0A3A">
        <w:rPr>
          <w:rFonts w:ascii="Times New Roman" w:hAnsi="Times New Roman" w:cs="Times New Roman"/>
          <w:sz w:val="24"/>
          <w:szCs w:val="24"/>
        </w:rPr>
        <w:t xml:space="preserve"> </w:t>
      </w:r>
      <w:r w:rsidRPr="007A0A3A">
        <w:rPr>
          <w:rFonts w:ascii="Times New Roman" w:hAnsi="Times New Roman" w:cs="Times New Roman"/>
          <w:b/>
          <w:bCs/>
          <w:sz w:val="24"/>
          <w:szCs w:val="24"/>
        </w:rPr>
        <w:t>trasferimento</w:t>
      </w:r>
      <w:r w:rsidR="00C3668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3668F" w:rsidTr="00C3668F"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TIPOLOGIA DEL SERVIZIO </w:t>
            </w:r>
            <w:r w:rsidR="00040E56">
              <w:rPr>
                <w:rFonts w:ascii="Times New Roman" w:hAnsi="Times New Roman" w:cs="Times New Roman"/>
                <w:sz w:val="20"/>
                <w:szCs w:val="20"/>
              </w:rPr>
              <w:t>(di cui alle</w:t>
            </w:r>
            <w:r w:rsidRPr="00C3668F">
              <w:rPr>
                <w:rFonts w:ascii="Times New Roman" w:hAnsi="Times New Roman" w:cs="Times New Roman"/>
                <w:sz w:val="20"/>
                <w:szCs w:val="20"/>
              </w:rPr>
              <w:t xml:space="preserve"> Sez. A</w:t>
            </w:r>
            <w:r w:rsidR="00040E56">
              <w:rPr>
                <w:rFonts w:ascii="Times New Roman" w:hAnsi="Times New Roman" w:cs="Times New Roman"/>
                <w:sz w:val="20"/>
                <w:szCs w:val="20"/>
              </w:rPr>
              <w:t xml:space="preserve"> e B</w:t>
            </w:r>
            <w:r w:rsidRPr="00C3668F">
              <w:rPr>
                <w:rFonts w:ascii="Times New Roman" w:hAnsi="Times New Roman" w:cs="Times New Roman"/>
                <w:sz w:val="20"/>
                <w:szCs w:val="20"/>
              </w:rPr>
              <w:t xml:space="preserve"> del Catalogo)</w:t>
            </w:r>
          </w:p>
        </w:tc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8F" w:rsidTr="00C3668F"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DENOMINAZIONE DEL SERVIZIO</w:t>
            </w:r>
          </w:p>
          <w:p w:rsidR="00CF565B" w:rsidRDefault="00CF565B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8F" w:rsidTr="00C3668F"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DESTINATARI DEL SERVIZIO</w:t>
            </w:r>
          </w:p>
        </w:tc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8F" w:rsidTr="00C3668F"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FASCIA DI ETA’</w:t>
            </w:r>
          </w:p>
        </w:tc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8F" w:rsidTr="00C3668F"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RICETTIVITA’ MASSIMA</w:t>
            </w:r>
          </w:p>
        </w:tc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8F" w:rsidTr="00C3668F"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UBICAZIONE DEL SERVIZIO</w:t>
            </w:r>
          </w:p>
          <w:p w:rsidR="00CF565B" w:rsidRDefault="00CF565B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C3668F" w:rsidRDefault="00C3668F" w:rsidP="007A0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68F" w:rsidRDefault="00C3668F" w:rsidP="007A0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65B" w:rsidRDefault="00CF565B" w:rsidP="007A0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65B" w:rsidRDefault="00DD0133" w:rsidP="00CF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1 - </w:t>
      </w:r>
      <w:r w:rsidR="00CF565B">
        <w:rPr>
          <w:rFonts w:ascii="Times New Roman" w:hAnsi="Times New Roman" w:cs="Times New Roman"/>
          <w:b/>
          <w:sz w:val="24"/>
          <w:szCs w:val="24"/>
          <w:u w:val="single"/>
        </w:rPr>
        <w:t xml:space="preserve">Verifica della documentazione allegata all’istanza </w:t>
      </w:r>
    </w:p>
    <w:p w:rsidR="00CF565B" w:rsidRDefault="00CF565B" w:rsidP="00CF56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F565B">
        <w:rPr>
          <w:rFonts w:ascii="Times New Roman" w:hAnsi="Times New Roman" w:cs="Times New Roman"/>
          <w:b/>
          <w:sz w:val="20"/>
          <w:szCs w:val="20"/>
          <w:u w:val="single"/>
        </w:rPr>
        <w:t>(ar</w:t>
      </w:r>
      <w:r w:rsidR="001F24A4">
        <w:rPr>
          <w:rFonts w:ascii="Times New Roman" w:hAnsi="Times New Roman" w:cs="Times New Roman"/>
          <w:b/>
          <w:sz w:val="20"/>
          <w:szCs w:val="20"/>
          <w:u w:val="single"/>
        </w:rPr>
        <w:t>t</w:t>
      </w:r>
      <w:r w:rsidRPr="00CF565B">
        <w:rPr>
          <w:rFonts w:ascii="Times New Roman" w:hAnsi="Times New Roman" w:cs="Times New Roman"/>
          <w:b/>
          <w:sz w:val="20"/>
          <w:szCs w:val="20"/>
          <w:u w:val="single"/>
        </w:rPr>
        <w:t xml:space="preserve">t. 5 </w:t>
      </w:r>
      <w:r w:rsidR="001F24A4">
        <w:rPr>
          <w:rFonts w:ascii="Times New Roman" w:hAnsi="Times New Roman" w:cs="Times New Roman"/>
          <w:b/>
          <w:sz w:val="20"/>
          <w:szCs w:val="20"/>
          <w:u w:val="single"/>
        </w:rPr>
        <w:t xml:space="preserve">– 7 - 8 </w:t>
      </w:r>
      <w:r w:rsidR="001417A0">
        <w:rPr>
          <w:rFonts w:ascii="Times New Roman" w:hAnsi="Times New Roman" w:cs="Times New Roman"/>
          <w:b/>
          <w:sz w:val="20"/>
          <w:szCs w:val="20"/>
          <w:u w:val="single"/>
        </w:rPr>
        <w:t>del Regolamento dell’Azienda Sp</w:t>
      </w:r>
      <w:r w:rsidRPr="00CF565B">
        <w:rPr>
          <w:rFonts w:ascii="Times New Roman" w:hAnsi="Times New Roman" w:cs="Times New Roman"/>
          <w:b/>
          <w:sz w:val="20"/>
          <w:szCs w:val="20"/>
          <w:u w:val="single"/>
        </w:rPr>
        <w:t>eciale Consortile Agorà S10)</w:t>
      </w:r>
    </w:p>
    <w:p w:rsidR="00FE10DD" w:rsidRDefault="00FE10DD" w:rsidP="00CF56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10DD" w:rsidRPr="00FE10DD" w:rsidRDefault="00C15633" w:rsidP="00CF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E10DD">
        <w:rPr>
          <w:rFonts w:ascii="Times New Roman" w:hAnsi="Times New Roman" w:cs="Times New Roman"/>
          <w:b/>
          <w:sz w:val="24"/>
          <w:szCs w:val="24"/>
        </w:rPr>
        <w:t>a cura di entrambi i Settori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/>
      </w:tblPr>
      <w:tblGrid>
        <w:gridCol w:w="7069"/>
        <w:gridCol w:w="784"/>
        <w:gridCol w:w="829"/>
        <w:gridCol w:w="1172"/>
      </w:tblGrid>
      <w:tr w:rsidR="002E0B6E" w:rsidTr="002E0B6E">
        <w:tc>
          <w:tcPr>
            <w:tcW w:w="7069" w:type="dxa"/>
          </w:tcPr>
          <w:p w:rsid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Copia del documento di riconoscimento del richiedente</w:t>
            </w:r>
          </w:p>
        </w:tc>
        <w:tc>
          <w:tcPr>
            <w:tcW w:w="784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Copia Atto Costitutivo e Statuto </w:t>
            </w:r>
          </w:p>
        </w:tc>
        <w:tc>
          <w:tcPr>
            <w:tcW w:w="784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FE10DD">
        <w:tc>
          <w:tcPr>
            <w:tcW w:w="7069" w:type="dxa"/>
            <w:tcBorders>
              <w:bottom w:val="single" w:sz="4" w:space="0" w:color="000000" w:themeColor="text1"/>
            </w:tcBorders>
          </w:tcPr>
          <w:p w:rsid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B">
              <w:rPr>
                <w:rFonts w:ascii="Times New Roman" w:hAnsi="Times New Roman" w:cs="Times New Roman"/>
                <w:sz w:val="24"/>
                <w:szCs w:val="24"/>
              </w:rPr>
              <w:t>Certificato di iscrizione C.C.I.A.A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bottom w:val="single" w:sz="4" w:space="0" w:color="000000" w:themeColor="text1"/>
            </w:tcBorders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bottom w:val="single" w:sz="4" w:space="0" w:color="000000" w:themeColor="text1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FE10DD">
        <w:tc>
          <w:tcPr>
            <w:tcW w:w="7069" w:type="dxa"/>
            <w:tcBorders>
              <w:bottom w:val="single" w:sz="4" w:space="0" w:color="auto"/>
            </w:tcBorders>
          </w:tcPr>
          <w:p w:rsid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B">
              <w:rPr>
                <w:rFonts w:ascii="Times New Roman" w:hAnsi="Times New Roman" w:cs="Times New Roman"/>
                <w:sz w:val="24"/>
                <w:szCs w:val="24"/>
              </w:rPr>
              <w:t>Dichiarazione sostitutiva di certificazione sul possesso dei requisiti generali di cui all’art. 80 del D. Lgs. N. 50/2016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067BDD" w:rsidTr="00FE10DD">
        <w:tc>
          <w:tcPr>
            <w:tcW w:w="7069" w:type="dxa"/>
            <w:tcBorders>
              <w:bottom w:val="single" w:sz="4" w:space="0" w:color="auto"/>
            </w:tcBorders>
          </w:tcPr>
          <w:p w:rsidR="00067BDD" w:rsidRPr="007B789B" w:rsidRDefault="00067BDD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Domanda redatta sulla specifica modulistica allegata al Regolamento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067BDD" w:rsidRPr="002E0B6E" w:rsidRDefault="00067BDD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067BDD" w:rsidRPr="002E0B6E" w:rsidRDefault="00067BDD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067BDD" w:rsidRPr="002E0B6E" w:rsidRDefault="00067BDD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FE10DD" w:rsidRPr="00FE10DD" w:rsidTr="00C03231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0DD" w:rsidRPr="00FE10DD" w:rsidRDefault="00FE10DD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DD" w:rsidRPr="00FE10DD" w:rsidRDefault="00C15633" w:rsidP="0077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E10DD">
              <w:rPr>
                <w:rFonts w:ascii="Times New Roman" w:hAnsi="Times New Roman" w:cs="Times New Roman"/>
                <w:b/>
                <w:sz w:val="24"/>
                <w:szCs w:val="24"/>
              </w:rPr>
              <w:t>a cura del Settore Tecnico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0B6E" w:rsidTr="00FE10DD">
        <w:tc>
          <w:tcPr>
            <w:tcW w:w="7069" w:type="dxa"/>
            <w:tcBorders>
              <w:top w:val="single" w:sz="4" w:space="0" w:color="auto"/>
            </w:tcBorders>
          </w:tcPr>
          <w:p w:rsid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B">
              <w:rPr>
                <w:rFonts w:ascii="Times New Roman" w:hAnsi="Times New Roman" w:cs="Times New Roman"/>
                <w:sz w:val="24"/>
                <w:szCs w:val="24"/>
              </w:rPr>
              <w:t>Titolo di possesso della struttura (in caso di fitto dichiarazione di assenso del proprietario)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Certificato di collaudo statico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Certificato di agibilità-abitabilità o perizia giurata asseverata, rilasciata da un professionista abilitato, circa la sussistenza delle condizioni per il rilascio del certificato dal parte del servizio comunale relativo all’intero immobile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Dichiarazione di conformità (o certificato di collaudo) degli impianti tecnici (elettrico, idrico, riscaldamento, scarichi, ascensori, etc.)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1F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Certificato di Prevenzione incendi o dichiarazione che l'attività non è soggetta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Parere di idoneità igienico-sanitaria del Distretto Sanitario di competenza o, in alternativa, certificazione a firma di un tecnico abilitato, ai sensi dell’art 20 comma 1 del DPR 06/06/2001 n.380 modificato dal D. Lgs. vo 27/12/2002 n.301, di conformità alle norme igienico-sanitarie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Copia planimetria generale con localizzazione della struttura in scala1:1000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Copia planimetria di dettaglio 1:100 con localizzazione di accessi e descrizione di tutto ciò che viene asseverato con relazione tecnica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Copia planimetria quotata dei locali con specifica indicazione della destinazione d’uso degli stessi, con individuazione degli spazi destinati ad attività collettive e di socializzazione distinti dagli spazi adibiti ad uso privato degli ospiti, degli operatori e degli eventuali spazi verdi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FF7B1E">
        <w:tc>
          <w:tcPr>
            <w:tcW w:w="7069" w:type="dxa"/>
            <w:tcBorders>
              <w:bottom w:val="single" w:sz="4" w:space="0" w:color="auto"/>
            </w:tcBorders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Relazione sullo stato delle emergenze a firma di un tecnico abilitato</w:t>
            </w:r>
            <w:r w:rsidR="00FE10D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FE10DD" w:rsidTr="00FF7B1E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0DD" w:rsidRDefault="00C15633" w:rsidP="001F24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5633">
              <w:rPr>
                <w:rFonts w:ascii="Times New Roman" w:hAnsi="Times New Roman" w:cs="Times New Roman"/>
                <w:i/>
                <w:sz w:val="20"/>
                <w:szCs w:val="20"/>
              </w:rPr>
              <w:t>**N.B.: documentazione da allegare solo nel caso di servizi svolti in strutture da gestire e non presso terzi o domiciliari.</w:t>
            </w:r>
          </w:p>
          <w:p w:rsidR="00FF7B1E" w:rsidRDefault="00FF7B1E" w:rsidP="001F24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F7B1E" w:rsidRDefault="00FF7B1E" w:rsidP="001F24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67BDD" w:rsidRPr="00DD0133" w:rsidRDefault="00067BDD" w:rsidP="001F24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E10DD" w:rsidRPr="00FE10DD" w:rsidRDefault="00C15633" w:rsidP="0077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E10DD">
              <w:rPr>
                <w:rFonts w:ascii="Times New Roman" w:hAnsi="Times New Roman" w:cs="Times New Roman"/>
                <w:b/>
                <w:sz w:val="24"/>
                <w:szCs w:val="24"/>
              </w:rPr>
              <w:t>a cura del Servizio Sociale Professionale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0B6E" w:rsidTr="00FF7B1E">
        <w:tc>
          <w:tcPr>
            <w:tcW w:w="7069" w:type="dxa"/>
            <w:tcBorders>
              <w:top w:val="single" w:sz="4" w:space="0" w:color="auto"/>
            </w:tcBorders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Dotazione organica del personale con specifica indicazione delle qualifiche, delle funzione e dei titoli di studio di ciascuno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7B789B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A4">
              <w:rPr>
                <w:rFonts w:ascii="Times New Roman" w:hAnsi="Times New Roman" w:cs="Times New Roman"/>
                <w:sz w:val="24"/>
                <w:szCs w:val="24"/>
              </w:rPr>
              <w:t>C.V. del Coordinatore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1F24A4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6E">
              <w:rPr>
                <w:rFonts w:ascii="Times New Roman" w:hAnsi="Times New Roman" w:cs="Times New Roman"/>
                <w:sz w:val="24"/>
                <w:szCs w:val="24"/>
              </w:rPr>
              <w:t>Carta dei Servizi adottata dalla struttura (redatta ai sensi della DGRC n. 1835 del 20.11.2008)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1F24A4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6E">
              <w:rPr>
                <w:rFonts w:ascii="Times New Roman" w:hAnsi="Times New Roman" w:cs="Times New Roman"/>
                <w:sz w:val="24"/>
                <w:szCs w:val="24"/>
              </w:rPr>
              <w:t>Piano finanziario per la gestione del servizio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6E">
              <w:rPr>
                <w:rFonts w:ascii="Times New Roman" w:hAnsi="Times New Roman" w:cs="Times New Roman"/>
                <w:sz w:val="24"/>
                <w:szCs w:val="24"/>
              </w:rPr>
              <w:t>Copia della Polizza assicurativa di copertura rischi, infortuni e responsabilità civile per gli ospiti, i dipendenti e i volontari (come previsto dal R.R. 4/14 e, per le Comunità per la seconda accoglienza dei Minori stranieri non accompagnati, dall’Accordo 16/64/CR9/C8-C15) con indicazione specifica dell’ubicazione del servizio e della tipologia</w:t>
            </w:r>
            <w:r w:rsidR="00225D2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6E">
              <w:rPr>
                <w:rFonts w:ascii="Times New Roman" w:hAnsi="Times New Roman" w:cs="Times New Roman"/>
                <w:sz w:val="24"/>
                <w:szCs w:val="24"/>
              </w:rPr>
              <w:t>Documentazione attestante il rispetto dei contratti di lavoro, degli inquadramenti professionali e delle norme in materia di contribuzione e pensionistiche per il personale dipendente (UNILAV e DURC)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2E0B6E" w:rsidTr="002E0B6E">
        <w:tc>
          <w:tcPr>
            <w:tcW w:w="7069" w:type="dxa"/>
          </w:tcPr>
          <w:p w:rsidR="002E0B6E" w:rsidRPr="002E0B6E" w:rsidRDefault="002E0B6E" w:rsidP="001F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6E">
              <w:rPr>
                <w:rFonts w:ascii="Times New Roman" w:hAnsi="Times New Roman" w:cs="Times New Roman"/>
                <w:sz w:val="24"/>
                <w:szCs w:val="24"/>
              </w:rPr>
              <w:t>SCIA alimentare (solo per le strutture con più di n. 8 posti)</w:t>
            </w:r>
          </w:p>
        </w:tc>
        <w:tc>
          <w:tcPr>
            <w:tcW w:w="784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2E0B6E" w:rsidRPr="002E0B6E" w:rsidRDefault="002E0B6E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</w:tbl>
    <w:p w:rsidR="007A0A3A" w:rsidRPr="00BA4BA8" w:rsidRDefault="00225D22" w:rsidP="00BA4BA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4BA8">
        <w:rPr>
          <w:rFonts w:ascii="Times New Roman" w:hAnsi="Times New Roman" w:cs="Times New Roman"/>
          <w:i/>
          <w:sz w:val="20"/>
          <w:szCs w:val="20"/>
        </w:rPr>
        <w:t>***Può essere temporaneamente sostituita da una nota preliminare di formale impegno del soggetto richiedente l’autorizzazione di esibire la polizza assicurativa entro e non oltre la data di effettivo avvio dell’attività.</w:t>
      </w:r>
    </w:p>
    <w:p w:rsidR="00BA4BA8" w:rsidRPr="00BA4BA8" w:rsidRDefault="00BA4BA8" w:rsidP="00BA4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5633" w:rsidRDefault="00392C89" w:rsidP="00C15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C89">
        <w:rPr>
          <w:rFonts w:ascii="Times New Roman" w:hAnsi="Times New Roman" w:cs="Times New Roman"/>
          <w:b/>
          <w:sz w:val="32"/>
          <w:szCs w:val="32"/>
        </w:rPr>
        <w:t>2 -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15633">
        <w:rPr>
          <w:rFonts w:ascii="Times New Roman" w:hAnsi="Times New Roman" w:cs="Times New Roman"/>
          <w:b/>
          <w:sz w:val="24"/>
          <w:szCs w:val="24"/>
          <w:u w:val="single"/>
        </w:rPr>
        <w:t>Verifica dei requisiti strutturali e ambientali</w:t>
      </w:r>
    </w:p>
    <w:p w:rsidR="00C15633" w:rsidRPr="00C15633" w:rsidRDefault="00C15633" w:rsidP="00C15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 cura del Settore Tecnico)</w:t>
      </w:r>
    </w:p>
    <w:tbl>
      <w:tblPr>
        <w:tblStyle w:val="Grigliatabella"/>
        <w:tblW w:w="0" w:type="auto"/>
        <w:tblLook w:val="04A0"/>
      </w:tblPr>
      <w:tblGrid>
        <w:gridCol w:w="7069"/>
        <w:gridCol w:w="784"/>
        <w:gridCol w:w="829"/>
        <w:gridCol w:w="1172"/>
      </w:tblGrid>
      <w:tr w:rsidR="007051CC" w:rsidTr="0077240F">
        <w:tc>
          <w:tcPr>
            <w:tcW w:w="7069" w:type="dxa"/>
          </w:tcPr>
          <w:p w:rsidR="007051CC" w:rsidRPr="002E0B6E" w:rsidRDefault="007051CC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CC">
              <w:rPr>
                <w:rFonts w:ascii="Times New Roman" w:hAnsi="Times New Roman" w:cs="Times New Roman"/>
                <w:sz w:val="24"/>
                <w:szCs w:val="24"/>
              </w:rPr>
              <w:t>la struttura è ubicata in un centro abitato, come definito dall'Istat, raggiungibile con l'uso di mezzi pubblici, in modo da consentire la partecipazione degli utenti alla vita sociale del territorio e facilitare le visite agli ospiti</w:t>
            </w:r>
          </w:p>
        </w:tc>
        <w:tc>
          <w:tcPr>
            <w:tcW w:w="784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7051CC" w:rsidTr="0077240F">
        <w:tc>
          <w:tcPr>
            <w:tcW w:w="7069" w:type="dxa"/>
          </w:tcPr>
          <w:p w:rsidR="007051CC" w:rsidRDefault="007051CC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CC">
              <w:rPr>
                <w:rFonts w:ascii="Times New Roman" w:hAnsi="Times New Roman" w:cs="Times New Roman"/>
                <w:sz w:val="24"/>
                <w:szCs w:val="24"/>
              </w:rPr>
              <w:t>nel solo caso di servizi rivolti ad anziani e disabili ubicati in nuclei abitati così come definiti dall’Istat: che è garantito il servizio di trasporto sociale per gli ospiti e per i loro familiari, in modo da assicurare la piena accessibilità del servizio</w:t>
            </w:r>
          </w:p>
        </w:tc>
        <w:tc>
          <w:tcPr>
            <w:tcW w:w="784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7051CC" w:rsidTr="0077240F">
        <w:tc>
          <w:tcPr>
            <w:tcW w:w="7069" w:type="dxa"/>
          </w:tcPr>
          <w:p w:rsidR="007051CC" w:rsidRDefault="007051CC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CC">
              <w:rPr>
                <w:rFonts w:ascii="Times New Roman" w:hAnsi="Times New Roman" w:cs="Times New Roman"/>
                <w:sz w:val="24"/>
                <w:szCs w:val="24"/>
              </w:rPr>
              <w:t>è disponibilità di energia elettrica, acqua calda, riscaldamento, telefono e postazione computer con collegamento internet a disposizione degli utenti</w:t>
            </w:r>
          </w:p>
        </w:tc>
        <w:tc>
          <w:tcPr>
            <w:tcW w:w="784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7051CC" w:rsidTr="0077240F">
        <w:tc>
          <w:tcPr>
            <w:tcW w:w="7069" w:type="dxa"/>
          </w:tcPr>
          <w:p w:rsidR="007051CC" w:rsidRDefault="007051CC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CC">
              <w:rPr>
                <w:rFonts w:ascii="Times New Roman" w:hAnsi="Times New Roman" w:cs="Times New Roman"/>
                <w:sz w:val="24"/>
                <w:szCs w:val="24"/>
              </w:rPr>
              <w:t>vi è disponibilità di spazi destinati ad attività collettive e di socializzazione distinti dagli spazi destinati alle camere da letto che sono organizzati in modo tale da garantire l’autonomia individuale, la fruibilità e la riservatezza</w:t>
            </w:r>
          </w:p>
        </w:tc>
        <w:tc>
          <w:tcPr>
            <w:tcW w:w="784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7051CC" w:rsidTr="00803351">
        <w:tc>
          <w:tcPr>
            <w:tcW w:w="7069" w:type="dxa"/>
            <w:tcBorders>
              <w:bottom w:val="single" w:sz="4" w:space="0" w:color="000000" w:themeColor="text1"/>
            </w:tcBorders>
          </w:tcPr>
          <w:p w:rsidR="007051CC" w:rsidRDefault="007051CC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CC">
              <w:rPr>
                <w:rFonts w:ascii="Times New Roman" w:hAnsi="Times New Roman" w:cs="Times New Roman"/>
                <w:sz w:val="24"/>
                <w:szCs w:val="24"/>
              </w:rPr>
              <w:t>vi è disponibilità di uno spazio per l'esercizio delle funzioni amministrative</w:t>
            </w:r>
          </w:p>
        </w:tc>
        <w:tc>
          <w:tcPr>
            <w:tcW w:w="784" w:type="dxa"/>
            <w:tcBorders>
              <w:bottom w:val="single" w:sz="4" w:space="0" w:color="000000" w:themeColor="text1"/>
            </w:tcBorders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bottom w:val="single" w:sz="4" w:space="0" w:color="000000" w:themeColor="text1"/>
            </w:tcBorders>
          </w:tcPr>
          <w:p w:rsidR="007051CC" w:rsidRPr="002E0B6E" w:rsidRDefault="007051CC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803351" w:rsidTr="00803351">
        <w:tc>
          <w:tcPr>
            <w:tcW w:w="7069" w:type="dxa"/>
            <w:tcBorders>
              <w:bottom w:val="nil"/>
            </w:tcBorders>
          </w:tcPr>
          <w:p w:rsidR="00803351" w:rsidRPr="00803351" w:rsidRDefault="0044238F" w:rsidP="00803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Nello </w:t>
            </w:r>
            <w:r w:rsidR="00803351" w:rsidRPr="004A14D1">
              <w:rPr>
                <w:rFonts w:ascii="Times New Roman" w:hAnsi="Times New Roman" w:cs="Times New Roman"/>
                <w:sz w:val="24"/>
                <w:szCs w:val="24"/>
              </w:rPr>
              <w:t>stesso edificio possono trovare collocazione più servizi residenziali e semiresidenziali</w:t>
            </w:r>
            <w:r w:rsidR="00803351">
              <w:rPr>
                <w:rFonts w:ascii="Times New Roman" w:hAnsi="Times New Roman" w:cs="Times New Roman"/>
                <w:sz w:val="24"/>
                <w:szCs w:val="24"/>
              </w:rPr>
              <w:t xml:space="preserve"> che:</w:t>
            </w:r>
          </w:p>
        </w:tc>
        <w:tc>
          <w:tcPr>
            <w:tcW w:w="784" w:type="dxa"/>
            <w:tcBorders>
              <w:bottom w:val="nil"/>
            </w:tcBorders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351" w:rsidTr="00803351">
        <w:tc>
          <w:tcPr>
            <w:tcW w:w="7069" w:type="dxa"/>
            <w:tcBorders>
              <w:top w:val="nil"/>
            </w:tcBorders>
          </w:tcPr>
          <w:p w:rsidR="00803351" w:rsidRPr="004A14D1" w:rsidRDefault="00803351" w:rsidP="00803351">
            <w:pPr>
              <w:pStyle w:val="Paragrafoelenco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sono ubicati in unità abitative separate;</w:t>
            </w:r>
          </w:p>
          <w:p w:rsidR="00803351" w:rsidRPr="007051CC" w:rsidRDefault="00803351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</w:tcBorders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  <w:tcBorders>
              <w:top w:val="nil"/>
            </w:tcBorders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  <w:tcBorders>
              <w:top w:val="nil"/>
            </w:tcBorders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803351" w:rsidTr="0077240F">
        <w:tc>
          <w:tcPr>
            <w:tcW w:w="7069" w:type="dxa"/>
          </w:tcPr>
          <w:p w:rsidR="00803351" w:rsidRPr="00803351" w:rsidRDefault="00803351" w:rsidP="00803351">
            <w:pPr>
              <w:pStyle w:val="Paragrafoelenco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D1">
              <w:rPr>
                <w:rFonts w:ascii="Times New Roman" w:hAnsi="Times New Roman" w:cs="Times New Roman"/>
                <w:sz w:val="24"/>
                <w:szCs w:val="24"/>
              </w:rPr>
              <w:t>la ricettività dell’insieme dei servizi, cumulata anche con altri servizi socio-sanitari e sanitari presenti nello stesso edificio, non supera il numero complessivo di centoquattordici (114) utenti, di cui massimo sessantaquattro (64) utenti per i servizi residenziali e cinquanta (50) utenti per quelli semiresidenziali;</w:t>
            </w:r>
          </w:p>
        </w:tc>
        <w:tc>
          <w:tcPr>
            <w:tcW w:w="784" w:type="dxa"/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803351" w:rsidTr="0077240F">
        <w:tc>
          <w:tcPr>
            <w:tcW w:w="7069" w:type="dxa"/>
          </w:tcPr>
          <w:p w:rsidR="00803351" w:rsidRPr="004A14D1" w:rsidRDefault="00803351" w:rsidP="00803351">
            <w:pPr>
              <w:pStyle w:val="Paragrafoelenco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D1">
              <w:rPr>
                <w:rFonts w:ascii="Times New Roman" w:hAnsi="Times New Roman" w:cs="Times New Roman"/>
                <w:sz w:val="24"/>
                <w:szCs w:val="24"/>
              </w:rPr>
              <w:t>la ricettività complessiva dei servizi residenziali rivolti ai minori all’interno dello stesso edificio non è superiore a sedici (16) utenti e gli spazi destinati complessivamente ai servizi residenziali non superano il trenta per cento della superficie abitabile dell’edificio.</w:t>
            </w:r>
          </w:p>
        </w:tc>
        <w:tc>
          <w:tcPr>
            <w:tcW w:w="784" w:type="dxa"/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803351" w:rsidRPr="002E0B6E" w:rsidRDefault="00803351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44238F" w:rsidTr="0077240F">
        <w:tc>
          <w:tcPr>
            <w:tcW w:w="7069" w:type="dxa"/>
          </w:tcPr>
          <w:p w:rsidR="0044238F" w:rsidRPr="0044238F" w:rsidRDefault="0044238F" w:rsidP="00442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F">
              <w:rPr>
                <w:rFonts w:ascii="Times New Roman" w:hAnsi="Times New Roman" w:cs="Times New Roman"/>
                <w:sz w:val="24"/>
                <w:szCs w:val="24"/>
              </w:rPr>
              <w:t>la struttura in cui viene svolto il servizio è di proprietà o in disponibilità della pubblica amministrazione</w:t>
            </w:r>
          </w:p>
        </w:tc>
        <w:tc>
          <w:tcPr>
            <w:tcW w:w="784" w:type="dxa"/>
          </w:tcPr>
          <w:p w:rsidR="0044238F" w:rsidRPr="002E0B6E" w:rsidRDefault="0044238F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44238F" w:rsidRPr="002E0B6E" w:rsidRDefault="0044238F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44238F" w:rsidRPr="002E0B6E" w:rsidRDefault="0044238F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</w:tbl>
    <w:p w:rsidR="007051CC" w:rsidRDefault="007051CC" w:rsidP="00705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C3" w:rsidRDefault="004402C3" w:rsidP="00440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392C89"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Verifica dei requisiti organizzativi, professionali e funzionali</w:t>
      </w:r>
    </w:p>
    <w:p w:rsidR="007051CC" w:rsidRPr="004402C3" w:rsidRDefault="004402C3" w:rsidP="00440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 cura del Servizio Sociale Professionale)</w:t>
      </w:r>
    </w:p>
    <w:tbl>
      <w:tblPr>
        <w:tblStyle w:val="Grigliatabella"/>
        <w:tblW w:w="0" w:type="auto"/>
        <w:tblLook w:val="04A0"/>
      </w:tblPr>
      <w:tblGrid>
        <w:gridCol w:w="7069"/>
        <w:gridCol w:w="784"/>
        <w:gridCol w:w="829"/>
        <w:gridCol w:w="1172"/>
      </w:tblGrid>
      <w:tr w:rsidR="004402C3" w:rsidTr="0077240F">
        <w:tc>
          <w:tcPr>
            <w:tcW w:w="7069" w:type="dxa"/>
          </w:tcPr>
          <w:p w:rsidR="004402C3" w:rsidRPr="0044238F" w:rsidRDefault="00082465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hAnsi="Times New Roman" w:cs="Times New Roman"/>
                <w:sz w:val="24"/>
                <w:szCs w:val="24"/>
              </w:rPr>
              <w:t>è assicurata la presenza di un professionista con funzioni di coordinamento avente la qualifica professionale definita, per ciascuna tipologia, dal Catalogo dei Servizi approvato con D.G.R.C. N. 107/2014 ( In caso di Comunità per la seconda accoglienza dei minori stranieri non accompagnati fare riferimento all’Accordo 16/64/CR9/C8-C15 sancito dalla Conferenza delle Regioni e delle Province Autonome in data 5/5/2016, recepito dalla Delibera di Giunta Regionale n. 631 del 15/11/2016)</w:t>
            </w:r>
          </w:p>
        </w:tc>
        <w:tc>
          <w:tcPr>
            <w:tcW w:w="784" w:type="dxa"/>
          </w:tcPr>
          <w:p w:rsidR="004402C3" w:rsidRPr="002E0B6E" w:rsidRDefault="004402C3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4402C3" w:rsidRPr="002E0B6E" w:rsidRDefault="004402C3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4402C3" w:rsidRPr="002E0B6E" w:rsidRDefault="004402C3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082465" w:rsidTr="0077240F">
        <w:tc>
          <w:tcPr>
            <w:tcW w:w="7069" w:type="dxa"/>
          </w:tcPr>
          <w:p w:rsidR="00082465" w:rsidRPr="0044238F" w:rsidRDefault="00082465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hAnsi="Times New Roman" w:cs="Times New Roman"/>
                <w:sz w:val="24"/>
                <w:szCs w:val="24"/>
              </w:rPr>
              <w:t>il professionista che assolve funzioni di coordinamento è responsabile dei programmi, delle attività  e dell’organizzazione del servizio, redige le relazioni, gli atti ed i rapporti richiesti dal comune e dall’ufficio di piano territorialmente competenti, dalla Regione Campania, dalla Procura della Repubblica per i minorenni e da ogni altra autorità competente, secondo le direttive proprie dell’autorità stessa</w:t>
            </w:r>
          </w:p>
        </w:tc>
        <w:tc>
          <w:tcPr>
            <w:tcW w:w="784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082465" w:rsidTr="0077240F">
        <w:tc>
          <w:tcPr>
            <w:tcW w:w="7069" w:type="dxa"/>
          </w:tcPr>
          <w:p w:rsidR="00082465" w:rsidRPr="0044238F" w:rsidRDefault="00082465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hAnsi="Times New Roman" w:cs="Times New Roman"/>
                <w:sz w:val="24"/>
                <w:szCs w:val="24"/>
              </w:rPr>
              <w:t>è assicurata la presenza nel servizio del personale previsto per ciascuna tipologia, così come indicato nel Catalogo dei Servizi appro</w:t>
            </w:r>
            <w:r w:rsidR="00FF7B1E">
              <w:rPr>
                <w:rFonts w:ascii="Times New Roman" w:hAnsi="Times New Roman" w:cs="Times New Roman"/>
                <w:sz w:val="24"/>
                <w:szCs w:val="24"/>
              </w:rPr>
              <w:t>vato con D.G.R.C. N. 107/2014 (</w:t>
            </w:r>
            <w:r w:rsidRPr="00082465">
              <w:rPr>
                <w:rFonts w:ascii="Times New Roman" w:hAnsi="Times New Roman" w:cs="Times New Roman"/>
                <w:sz w:val="24"/>
                <w:szCs w:val="24"/>
              </w:rPr>
              <w:t>In caso di Comunità per la seconda accoglienza dei minori stranieri non accompagnati fare riferimento all’Accordo 16/64/CR9/C8- C15 sancito dalla Conferenza delle Regioni e delle Province Autonome in data 5/5/2016, recepito dalla Delibera di Giunta Regionale n. 631 del 15/11/2016)</w:t>
            </w:r>
          </w:p>
        </w:tc>
        <w:tc>
          <w:tcPr>
            <w:tcW w:w="784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082465" w:rsidTr="0077240F">
        <w:tc>
          <w:tcPr>
            <w:tcW w:w="7069" w:type="dxa"/>
          </w:tcPr>
          <w:p w:rsidR="00082465" w:rsidRPr="0044238F" w:rsidRDefault="00082465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hAnsi="Times New Roman" w:cs="Times New Roman"/>
                <w:sz w:val="24"/>
                <w:szCs w:val="24"/>
              </w:rPr>
              <w:t>le attività previste rispettano i ritmi di vita degli ospiti ed è garantita la partecipazione degli stessi all’organizzazione della vita quotidiana, anche attraverso la redazione partecipata dei regolamenti interni di funzionamento dei servizi</w:t>
            </w:r>
          </w:p>
        </w:tc>
        <w:tc>
          <w:tcPr>
            <w:tcW w:w="784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082465" w:rsidTr="0077240F">
        <w:tc>
          <w:tcPr>
            <w:tcW w:w="7069" w:type="dxa"/>
          </w:tcPr>
          <w:p w:rsidR="00082465" w:rsidRPr="0044238F" w:rsidRDefault="00082465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hAnsi="Times New Roman" w:cs="Times New Roman"/>
                <w:sz w:val="24"/>
                <w:szCs w:val="24"/>
              </w:rPr>
              <w:t xml:space="preserve">vengono definiti progetti personalizzati di assistenza e, per i minori, progetti educativi individuali  che indicano gli obiettivi da raggiungere, </w:t>
            </w:r>
            <w:r w:rsidRPr="00082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contenuti e le modalità dell’intervento ed il piano delle verifiche; nei progetti è prevista l’integrazione con altri servizi, interventi, prestazioni, di cui l’utente può utilmente fruire da parte di altri soggetti della rete territoriale</w:t>
            </w:r>
          </w:p>
        </w:tc>
        <w:tc>
          <w:tcPr>
            <w:tcW w:w="784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</w:t>
            </w:r>
          </w:p>
        </w:tc>
        <w:tc>
          <w:tcPr>
            <w:tcW w:w="829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082465" w:rsidTr="0077240F">
        <w:tc>
          <w:tcPr>
            <w:tcW w:w="7069" w:type="dxa"/>
          </w:tcPr>
          <w:p w:rsidR="00082465" w:rsidRPr="0044238F" w:rsidRDefault="00082465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è predisposto, nel quadro delle misure di riservatezza previste dalla vigente legislazione, un registro degli utenti, con relative cartelle personali contenenti la documentazione relativa a ciascun ospite e i progetti personalizzati</w:t>
            </w:r>
          </w:p>
        </w:tc>
        <w:tc>
          <w:tcPr>
            <w:tcW w:w="784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  <w:tr w:rsidR="00082465" w:rsidTr="0077240F">
        <w:tc>
          <w:tcPr>
            <w:tcW w:w="7069" w:type="dxa"/>
          </w:tcPr>
          <w:p w:rsidR="00082465" w:rsidRPr="0044238F" w:rsidRDefault="00082465" w:rsidP="0077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hAnsi="Times New Roman" w:cs="Times New Roman"/>
                <w:sz w:val="24"/>
                <w:szCs w:val="24"/>
              </w:rPr>
              <w:t>è garantita l'applicazione dei contratti di lavoro e dei relativi accordi integrativi</w:t>
            </w:r>
          </w:p>
        </w:tc>
        <w:tc>
          <w:tcPr>
            <w:tcW w:w="784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29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6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2" w:type="dxa"/>
          </w:tcPr>
          <w:p w:rsidR="00082465" w:rsidRPr="002E0B6E" w:rsidRDefault="00082465" w:rsidP="0077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PREVISTA</w:t>
            </w:r>
          </w:p>
        </w:tc>
      </w:tr>
    </w:tbl>
    <w:p w:rsidR="007051CC" w:rsidRDefault="007051CC" w:rsidP="00705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09" w:rsidRDefault="00713609" w:rsidP="00F5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392C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Descrizione dei requisiti specifici in riferimento alla Tipologia di servizio in oggetto</w:t>
      </w:r>
    </w:p>
    <w:p w:rsidR="00713609" w:rsidRDefault="00713609" w:rsidP="00F5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come da Catalogo dei servizi</w:t>
      </w:r>
    </w:p>
    <w:p w:rsidR="00713609" w:rsidRPr="004402C3" w:rsidRDefault="00713609" w:rsidP="00F5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53A3D">
        <w:rPr>
          <w:rFonts w:ascii="Times New Roman" w:hAnsi="Times New Roman" w:cs="Times New Roman"/>
          <w:b/>
          <w:sz w:val="24"/>
          <w:szCs w:val="24"/>
        </w:rPr>
        <w:t>compilare la parte di competenza per ciascun Settore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051CC" w:rsidRPr="00713609" w:rsidRDefault="007051CC" w:rsidP="00713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DCF" w:rsidRDefault="007051CC" w:rsidP="00705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CC">
        <w:rPr>
          <w:rFonts w:ascii="Times New Roman" w:hAnsi="Times New Roman" w:cs="Times New Roman"/>
          <w:sz w:val="24"/>
          <w:szCs w:val="24"/>
        </w:rPr>
        <w:t xml:space="preserve"> </w:t>
      </w:r>
      <w:r w:rsidR="00F53A3D">
        <w:rPr>
          <w:rFonts w:ascii="Times New Roman" w:hAnsi="Times New Roman" w:cs="Times New Roman"/>
          <w:sz w:val="24"/>
          <w:szCs w:val="24"/>
        </w:rPr>
        <w:t>DESCRIZIONE GENERALE DELLA STRUTTURA/SERVIZIO: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ATTIVITA’: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REQUISITI STRUTTURALI E RICETTIVITA’: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REQUISITI ORGANIZZATIVI E FUNZIONALI: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FIGUE PROFESSIONALI: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3A3D" w:rsidRDefault="00F53A3D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222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sottoscritto, in qualità di _____________________________________                                                del Comune di _______________________________________________ </w:t>
      </w:r>
    </w:p>
    <w:p w:rsidR="004E2222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documentazione allegata all’istanza e verificati i requisiti della struttura / servizio a seguito di sopralluogo</w:t>
      </w:r>
    </w:p>
    <w:p w:rsidR="004E2222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Rilascia parere __________________________________________________________  all’emissione del Provvedimento in oggetto e trasmette la </w:t>
      </w:r>
      <w:r w:rsidR="00040E56">
        <w:rPr>
          <w:rFonts w:ascii="Times New Roman" w:hAnsi="Times New Roman" w:cs="Times New Roman"/>
          <w:sz w:val="24"/>
          <w:szCs w:val="24"/>
        </w:rPr>
        <w:t xml:space="preserve">presente </w:t>
      </w:r>
      <w:r>
        <w:rPr>
          <w:rFonts w:ascii="Times New Roman" w:hAnsi="Times New Roman" w:cs="Times New Roman"/>
          <w:sz w:val="24"/>
          <w:szCs w:val="24"/>
        </w:rPr>
        <w:t>Scheda all’Amministrazione Competente per gli atti consequenziali.</w:t>
      </w:r>
    </w:p>
    <w:p w:rsidR="004E2222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222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4E2222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Firma</w:t>
      </w:r>
    </w:p>
    <w:p w:rsidR="004E2222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</w:t>
      </w:r>
    </w:p>
    <w:p w:rsidR="004E2222" w:rsidRPr="007051CC" w:rsidRDefault="004E2222" w:rsidP="00F53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2222" w:rsidRPr="007051CC" w:rsidSect="00B60474">
      <w:headerReference w:type="default" r:id="rId8"/>
      <w:footerReference w:type="default" r:id="rId9"/>
      <w:pgSz w:w="11906" w:h="16838"/>
      <w:pgMar w:top="133" w:right="1134" w:bottom="1134" w:left="1134" w:header="510" w:footer="4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C82" w:rsidRDefault="001B0C82" w:rsidP="00B60474">
      <w:pPr>
        <w:spacing w:after="0" w:line="240" w:lineRule="auto"/>
      </w:pPr>
      <w:r>
        <w:separator/>
      </w:r>
    </w:p>
  </w:endnote>
  <w:endnote w:type="continuationSeparator" w:id="0">
    <w:p w:rsidR="001B0C82" w:rsidRDefault="001B0C82" w:rsidP="00B6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2969"/>
      <w:docPartObj>
        <w:docPartGallery w:val="Page Numbers (Bottom of Page)"/>
        <w:docPartUnique/>
      </w:docPartObj>
    </w:sdtPr>
    <w:sdtContent>
      <w:p w:rsidR="00846706" w:rsidRPr="00B846F4" w:rsidRDefault="00A061FC" w:rsidP="00B60474">
        <w:pPr>
          <w:pStyle w:val="Pidipagina"/>
          <w:jc w:val="center"/>
          <w:rPr>
            <w:rFonts w:ascii="Garamond" w:hAnsi="Garamond"/>
            <w:color w:val="323E4F"/>
            <w:sz w:val="18"/>
            <w:szCs w:val="18"/>
          </w:rPr>
        </w:pPr>
        <w:r w:rsidRPr="00A061FC"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6" type="#_x0000_t5" style="position:absolute;left:0;text-align:left;margin-left:4332.1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1026">
                <w:txbxContent>
                  <w:p w:rsidR="00846706" w:rsidRDefault="00A061FC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3E17BC" w:rsidRPr="003E17BC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  <w:r w:rsidR="00846706" w:rsidRPr="00B60474">
          <w:rPr>
            <w:rFonts w:ascii="Garamond" w:hAnsi="Garamond"/>
            <w:color w:val="323E4F"/>
            <w:sz w:val="18"/>
            <w:szCs w:val="18"/>
          </w:rPr>
          <w:t xml:space="preserve"> </w:t>
        </w:r>
        <w:r w:rsidR="00846706" w:rsidRPr="00B846F4">
          <w:rPr>
            <w:rFonts w:ascii="Garamond" w:hAnsi="Garamond"/>
            <w:color w:val="323E4F"/>
            <w:sz w:val="18"/>
            <w:szCs w:val="18"/>
          </w:rPr>
          <w:t xml:space="preserve">Consorzio Sociale AGORA’ S10 - Palomonte (SA) - Località Valle, C.A.P. 84020  </w:t>
        </w:r>
      </w:p>
      <w:p w:rsidR="00846706" w:rsidRDefault="00A061FC" w:rsidP="00B60474">
        <w:pPr>
          <w:pStyle w:val="Pidipagina"/>
          <w:jc w:val="center"/>
        </w:pPr>
        <w:hyperlink r:id="rId1" w:history="1">
          <w:r w:rsidR="00846706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consorzioagoras10@gmail.com</w:t>
          </w:r>
        </w:hyperlink>
        <w:r w:rsidR="00846706">
          <w:rPr>
            <w:rFonts w:ascii="Garamond" w:hAnsi="Garamond"/>
            <w:sz w:val="18"/>
            <w:szCs w:val="18"/>
          </w:rPr>
          <w:t xml:space="preserve"> - </w:t>
        </w:r>
        <w:hyperlink r:id="rId2" w:history="1">
          <w:r w:rsidR="00846706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consorzioagoras10@pec.it</w:t>
          </w:r>
        </w:hyperlink>
      </w:p>
      <w:p w:rsidR="00846706" w:rsidRDefault="00A061FC">
        <w:pPr>
          <w:pStyle w:val="Pidipagin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C82" w:rsidRDefault="001B0C82" w:rsidP="00B60474">
      <w:pPr>
        <w:spacing w:after="0" w:line="240" w:lineRule="auto"/>
      </w:pPr>
      <w:r>
        <w:separator/>
      </w:r>
    </w:p>
  </w:footnote>
  <w:footnote w:type="continuationSeparator" w:id="0">
    <w:p w:rsidR="001B0C82" w:rsidRDefault="001B0C82" w:rsidP="00B6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06" w:rsidRDefault="00846706" w:rsidP="00B60474">
    <w:pPr>
      <w:pStyle w:val="Intestazione"/>
      <w:jc w:val="center"/>
    </w:pPr>
    <w:r w:rsidRPr="00B60474">
      <w:rPr>
        <w:noProof/>
        <w:lang w:eastAsia="it-IT"/>
      </w:rPr>
      <w:drawing>
        <wp:inline distT="0" distB="0" distL="0" distR="0">
          <wp:extent cx="2514600" cy="9429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706" w:rsidRDefault="00846706" w:rsidP="00B60474">
    <w:pPr>
      <w:pStyle w:val="Intestazione"/>
      <w:jc w:val="center"/>
    </w:pPr>
  </w:p>
  <w:p w:rsidR="00846706" w:rsidRDefault="00846706" w:rsidP="00077D7C">
    <w:pPr>
      <w:autoSpaceDE w:val="0"/>
      <w:autoSpaceDN w:val="0"/>
      <w:adjustRightInd w:val="0"/>
      <w:spacing w:after="0" w:line="240" w:lineRule="auto"/>
      <w:ind w:right="-51"/>
      <w:jc w:val="center"/>
      <w:rPr>
        <w:rFonts w:ascii="Bell MT" w:eastAsia="Calibri" w:hAnsi="Bell MT"/>
        <w:b/>
        <w:bCs/>
        <w:color w:val="244061" w:themeColor="accent1" w:themeShade="80"/>
        <w:sz w:val="28"/>
        <w:szCs w:val="28"/>
      </w:rPr>
    </w:pPr>
    <w:r w:rsidRPr="0098673A">
      <w:rPr>
        <w:rFonts w:ascii="Bell MT" w:eastAsia="Calibri" w:hAnsi="Bell MT"/>
        <w:b/>
        <w:bCs/>
        <w:color w:val="244061" w:themeColor="accent1" w:themeShade="80"/>
        <w:sz w:val="28"/>
        <w:szCs w:val="28"/>
      </w:rPr>
      <w:t>Ambito Territoriale S3 ex S10 “Alto Sele-Tanagro”</w:t>
    </w:r>
  </w:p>
  <w:p w:rsidR="00846706" w:rsidRPr="004E629A" w:rsidRDefault="00846706" w:rsidP="00077D7C">
    <w:pPr>
      <w:autoSpaceDE w:val="0"/>
      <w:autoSpaceDN w:val="0"/>
      <w:adjustRightInd w:val="0"/>
      <w:spacing w:after="0" w:line="240" w:lineRule="auto"/>
      <w:ind w:right="-51"/>
      <w:jc w:val="center"/>
      <w:rPr>
        <w:rFonts w:ascii="Cooper Black" w:eastAsia="Calibri" w:hAnsi="Cooper Black"/>
        <w:b/>
        <w:bCs/>
        <w:color w:val="244061" w:themeColor="accent1" w:themeShade="80"/>
        <w:sz w:val="28"/>
        <w:szCs w:val="28"/>
      </w:rPr>
    </w:pPr>
    <w:r w:rsidRPr="004E629A">
      <w:rPr>
        <w:rFonts w:ascii="Cooper Black" w:eastAsia="Calibri" w:hAnsi="Cooper Black"/>
        <w:b/>
        <w:bCs/>
        <w:color w:val="244061" w:themeColor="accent1" w:themeShade="80"/>
        <w:sz w:val="28"/>
        <w:szCs w:val="28"/>
      </w:rPr>
      <w:t>_____________________________________________________________________</w:t>
    </w:r>
  </w:p>
  <w:p w:rsidR="00846706" w:rsidRDefault="008467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23CCCC"/>
    <w:multiLevelType w:val="hybridMultilevel"/>
    <w:tmpl w:val="7E16E1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148D051"/>
    <w:multiLevelType w:val="hybridMultilevel"/>
    <w:tmpl w:val="620FEA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48FF41A"/>
    <w:multiLevelType w:val="hybridMultilevel"/>
    <w:tmpl w:val="45FA7D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6661616"/>
    <w:multiLevelType w:val="hybridMultilevel"/>
    <w:tmpl w:val="A80D08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C53AB42"/>
    <w:multiLevelType w:val="hybridMultilevel"/>
    <w:tmpl w:val="6083BC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BA139B"/>
    <w:multiLevelType w:val="hybridMultilevel"/>
    <w:tmpl w:val="8828F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81E73"/>
    <w:multiLevelType w:val="hybridMultilevel"/>
    <w:tmpl w:val="AB6C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E6FA6"/>
    <w:multiLevelType w:val="hybridMultilevel"/>
    <w:tmpl w:val="27903E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934FAA"/>
    <w:multiLevelType w:val="hybridMultilevel"/>
    <w:tmpl w:val="E95053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129C4"/>
    <w:multiLevelType w:val="hybridMultilevel"/>
    <w:tmpl w:val="EF9CF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C0595"/>
    <w:multiLevelType w:val="hybridMultilevel"/>
    <w:tmpl w:val="7DFE22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F526CBE"/>
    <w:multiLevelType w:val="hybridMultilevel"/>
    <w:tmpl w:val="51FEDE42"/>
    <w:lvl w:ilvl="0" w:tplc="0410000F">
      <w:start w:val="1"/>
      <w:numFmt w:val="decimal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>
    <w:nsid w:val="14B63D61"/>
    <w:multiLevelType w:val="hybridMultilevel"/>
    <w:tmpl w:val="EFCE6C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BB6573"/>
    <w:multiLevelType w:val="hybridMultilevel"/>
    <w:tmpl w:val="51FEDE42"/>
    <w:lvl w:ilvl="0" w:tplc="0410000F">
      <w:start w:val="1"/>
      <w:numFmt w:val="decimal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>
    <w:nsid w:val="1CB33563"/>
    <w:multiLevelType w:val="hybridMultilevel"/>
    <w:tmpl w:val="C60AF81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B5762C"/>
    <w:multiLevelType w:val="hybridMultilevel"/>
    <w:tmpl w:val="AB6C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45A66"/>
    <w:multiLevelType w:val="hybridMultilevel"/>
    <w:tmpl w:val="5FCA642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F3269BE">
      <w:numFmt w:val="bullet"/>
      <w:lvlText w:val=""/>
      <w:lvlJc w:val="left"/>
      <w:pPr>
        <w:ind w:left="1440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F49E5"/>
    <w:multiLevelType w:val="hybridMultilevel"/>
    <w:tmpl w:val="5E405A26"/>
    <w:lvl w:ilvl="0" w:tplc="8356F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D6624"/>
    <w:multiLevelType w:val="hybridMultilevel"/>
    <w:tmpl w:val="5E405A26"/>
    <w:lvl w:ilvl="0" w:tplc="8356F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1527"/>
    <w:multiLevelType w:val="hybridMultilevel"/>
    <w:tmpl w:val="3C028A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80D74"/>
    <w:multiLevelType w:val="hybridMultilevel"/>
    <w:tmpl w:val="9F9A74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E7B22"/>
    <w:multiLevelType w:val="hybridMultilevel"/>
    <w:tmpl w:val="9DFEF2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6AB58FB"/>
    <w:multiLevelType w:val="hybridMultilevel"/>
    <w:tmpl w:val="C436F7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E38BA"/>
    <w:multiLevelType w:val="hybridMultilevel"/>
    <w:tmpl w:val="FD94D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57267"/>
    <w:multiLevelType w:val="hybridMultilevel"/>
    <w:tmpl w:val="2C68DD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C6E4D"/>
    <w:multiLevelType w:val="hybridMultilevel"/>
    <w:tmpl w:val="82CAE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A4218"/>
    <w:multiLevelType w:val="hybridMultilevel"/>
    <w:tmpl w:val="C8C260F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610D5F"/>
    <w:multiLevelType w:val="hybridMultilevel"/>
    <w:tmpl w:val="35CAF7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77C3D"/>
    <w:multiLevelType w:val="hybridMultilevel"/>
    <w:tmpl w:val="2C68DD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3019D"/>
    <w:multiLevelType w:val="hybridMultilevel"/>
    <w:tmpl w:val="0BE49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F3F32"/>
    <w:multiLevelType w:val="hybridMultilevel"/>
    <w:tmpl w:val="42B2FE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27D54"/>
    <w:multiLevelType w:val="hybridMultilevel"/>
    <w:tmpl w:val="A7641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56011"/>
    <w:multiLevelType w:val="hybridMultilevel"/>
    <w:tmpl w:val="5E405A26"/>
    <w:lvl w:ilvl="0" w:tplc="8356F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77982"/>
    <w:multiLevelType w:val="hybridMultilevel"/>
    <w:tmpl w:val="71A42C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327A0"/>
    <w:multiLevelType w:val="hybridMultilevel"/>
    <w:tmpl w:val="DDAA51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72B5"/>
    <w:multiLevelType w:val="hybridMultilevel"/>
    <w:tmpl w:val="C9CC11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E2B37"/>
    <w:multiLevelType w:val="hybridMultilevel"/>
    <w:tmpl w:val="24289B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68084"/>
    <w:multiLevelType w:val="hybridMultilevel"/>
    <w:tmpl w:val="679915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93A7AC5"/>
    <w:multiLevelType w:val="hybridMultilevel"/>
    <w:tmpl w:val="60FC06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A15B7"/>
    <w:multiLevelType w:val="hybridMultilevel"/>
    <w:tmpl w:val="A03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37"/>
  </w:num>
  <w:num w:numId="7">
    <w:abstractNumId w:val="2"/>
  </w:num>
  <w:num w:numId="8">
    <w:abstractNumId w:val="4"/>
  </w:num>
  <w:num w:numId="9">
    <w:abstractNumId w:val="25"/>
  </w:num>
  <w:num w:numId="10">
    <w:abstractNumId w:val="12"/>
  </w:num>
  <w:num w:numId="11">
    <w:abstractNumId w:val="30"/>
  </w:num>
  <w:num w:numId="12">
    <w:abstractNumId w:val="7"/>
  </w:num>
  <w:num w:numId="13">
    <w:abstractNumId w:val="22"/>
  </w:num>
  <w:num w:numId="14">
    <w:abstractNumId w:val="36"/>
  </w:num>
  <w:num w:numId="15">
    <w:abstractNumId w:val="5"/>
  </w:num>
  <w:num w:numId="16">
    <w:abstractNumId w:val="29"/>
  </w:num>
  <w:num w:numId="17">
    <w:abstractNumId w:val="39"/>
  </w:num>
  <w:num w:numId="18">
    <w:abstractNumId w:val="8"/>
  </w:num>
  <w:num w:numId="19">
    <w:abstractNumId w:val="20"/>
  </w:num>
  <w:num w:numId="20">
    <w:abstractNumId w:val="35"/>
  </w:num>
  <w:num w:numId="21">
    <w:abstractNumId w:val="15"/>
  </w:num>
  <w:num w:numId="22">
    <w:abstractNumId w:val="23"/>
  </w:num>
  <w:num w:numId="23">
    <w:abstractNumId w:val="27"/>
  </w:num>
  <w:num w:numId="24">
    <w:abstractNumId w:val="6"/>
  </w:num>
  <w:num w:numId="25">
    <w:abstractNumId w:val="9"/>
  </w:num>
  <w:num w:numId="26">
    <w:abstractNumId w:val="14"/>
  </w:num>
  <w:num w:numId="27">
    <w:abstractNumId w:val="26"/>
  </w:num>
  <w:num w:numId="28">
    <w:abstractNumId w:val="38"/>
  </w:num>
  <w:num w:numId="29">
    <w:abstractNumId w:val="34"/>
  </w:num>
  <w:num w:numId="30">
    <w:abstractNumId w:val="32"/>
  </w:num>
  <w:num w:numId="31">
    <w:abstractNumId w:val="13"/>
  </w:num>
  <w:num w:numId="32">
    <w:abstractNumId w:val="18"/>
  </w:num>
  <w:num w:numId="33">
    <w:abstractNumId w:val="11"/>
  </w:num>
  <w:num w:numId="34">
    <w:abstractNumId w:val="17"/>
  </w:num>
  <w:num w:numId="35">
    <w:abstractNumId w:val="31"/>
  </w:num>
  <w:num w:numId="36">
    <w:abstractNumId w:val="33"/>
  </w:num>
  <w:num w:numId="37">
    <w:abstractNumId w:val="19"/>
  </w:num>
  <w:num w:numId="38">
    <w:abstractNumId w:val="16"/>
  </w:num>
  <w:num w:numId="39">
    <w:abstractNumId w:val="28"/>
  </w:num>
  <w:num w:numId="40">
    <w:abstractNumId w:val="2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60474"/>
    <w:rsid w:val="0000347C"/>
    <w:rsid w:val="00016A3B"/>
    <w:rsid w:val="000212F2"/>
    <w:rsid w:val="00025065"/>
    <w:rsid w:val="00040E56"/>
    <w:rsid w:val="0004259C"/>
    <w:rsid w:val="000458FF"/>
    <w:rsid w:val="00067BDD"/>
    <w:rsid w:val="00067E90"/>
    <w:rsid w:val="00076B31"/>
    <w:rsid w:val="00077D7C"/>
    <w:rsid w:val="000820A4"/>
    <w:rsid w:val="00082465"/>
    <w:rsid w:val="00087B9D"/>
    <w:rsid w:val="00093D13"/>
    <w:rsid w:val="000A06D0"/>
    <w:rsid w:val="000D43AD"/>
    <w:rsid w:val="000E44C0"/>
    <w:rsid w:val="000F374A"/>
    <w:rsid w:val="00100F3B"/>
    <w:rsid w:val="001026A5"/>
    <w:rsid w:val="001125AF"/>
    <w:rsid w:val="00123421"/>
    <w:rsid w:val="001257B3"/>
    <w:rsid w:val="001369A5"/>
    <w:rsid w:val="001417A0"/>
    <w:rsid w:val="001447E1"/>
    <w:rsid w:val="00144A03"/>
    <w:rsid w:val="00146CC9"/>
    <w:rsid w:val="001545C7"/>
    <w:rsid w:val="00154CBC"/>
    <w:rsid w:val="001552D7"/>
    <w:rsid w:val="00160E74"/>
    <w:rsid w:val="00171A82"/>
    <w:rsid w:val="001746ED"/>
    <w:rsid w:val="00181F85"/>
    <w:rsid w:val="00183D08"/>
    <w:rsid w:val="001953E4"/>
    <w:rsid w:val="001A12AC"/>
    <w:rsid w:val="001B0C82"/>
    <w:rsid w:val="001B7760"/>
    <w:rsid w:val="001C5DD7"/>
    <w:rsid w:val="001D0975"/>
    <w:rsid w:val="001E6FE6"/>
    <w:rsid w:val="001F24A4"/>
    <w:rsid w:val="0020054A"/>
    <w:rsid w:val="002057F5"/>
    <w:rsid w:val="002222C5"/>
    <w:rsid w:val="00225D22"/>
    <w:rsid w:val="00247E74"/>
    <w:rsid w:val="0025108F"/>
    <w:rsid w:val="0025797E"/>
    <w:rsid w:val="0028077E"/>
    <w:rsid w:val="00282DAA"/>
    <w:rsid w:val="002861B6"/>
    <w:rsid w:val="0028631F"/>
    <w:rsid w:val="00292375"/>
    <w:rsid w:val="00296A07"/>
    <w:rsid w:val="002A2714"/>
    <w:rsid w:val="002A6874"/>
    <w:rsid w:val="002A7C72"/>
    <w:rsid w:val="002B0CF6"/>
    <w:rsid w:val="002B2795"/>
    <w:rsid w:val="002B587A"/>
    <w:rsid w:val="002C5462"/>
    <w:rsid w:val="002C7D80"/>
    <w:rsid w:val="002D09B8"/>
    <w:rsid w:val="002D1FF2"/>
    <w:rsid w:val="002E0B6E"/>
    <w:rsid w:val="002E6F52"/>
    <w:rsid w:val="002E7DAA"/>
    <w:rsid w:val="00306BBB"/>
    <w:rsid w:val="0031093D"/>
    <w:rsid w:val="00313366"/>
    <w:rsid w:val="00325683"/>
    <w:rsid w:val="00325D97"/>
    <w:rsid w:val="00326DC6"/>
    <w:rsid w:val="00332F57"/>
    <w:rsid w:val="003375F1"/>
    <w:rsid w:val="003462B4"/>
    <w:rsid w:val="0034754F"/>
    <w:rsid w:val="003663CB"/>
    <w:rsid w:val="00373AE9"/>
    <w:rsid w:val="00374146"/>
    <w:rsid w:val="0037576C"/>
    <w:rsid w:val="00377675"/>
    <w:rsid w:val="003855DE"/>
    <w:rsid w:val="00392C89"/>
    <w:rsid w:val="003946CC"/>
    <w:rsid w:val="003A0F44"/>
    <w:rsid w:val="003B4BCF"/>
    <w:rsid w:val="003B623F"/>
    <w:rsid w:val="003C5CB5"/>
    <w:rsid w:val="003D4642"/>
    <w:rsid w:val="003E17BC"/>
    <w:rsid w:val="003F3E4E"/>
    <w:rsid w:val="003F4714"/>
    <w:rsid w:val="00402F84"/>
    <w:rsid w:val="004031A4"/>
    <w:rsid w:val="00405D8E"/>
    <w:rsid w:val="00412757"/>
    <w:rsid w:val="00420D39"/>
    <w:rsid w:val="00430AA3"/>
    <w:rsid w:val="004402C3"/>
    <w:rsid w:val="0044238F"/>
    <w:rsid w:val="0044478D"/>
    <w:rsid w:val="004537C3"/>
    <w:rsid w:val="0045430F"/>
    <w:rsid w:val="00457E50"/>
    <w:rsid w:val="00461BE7"/>
    <w:rsid w:val="00471237"/>
    <w:rsid w:val="00491887"/>
    <w:rsid w:val="004935E1"/>
    <w:rsid w:val="004978E0"/>
    <w:rsid w:val="004A0EBA"/>
    <w:rsid w:val="004A14D1"/>
    <w:rsid w:val="004A27AE"/>
    <w:rsid w:val="004B61DB"/>
    <w:rsid w:val="004D4198"/>
    <w:rsid w:val="004E2222"/>
    <w:rsid w:val="004E29A0"/>
    <w:rsid w:val="004E5C8F"/>
    <w:rsid w:val="004E629A"/>
    <w:rsid w:val="00505789"/>
    <w:rsid w:val="00506119"/>
    <w:rsid w:val="00512F80"/>
    <w:rsid w:val="00515538"/>
    <w:rsid w:val="00516764"/>
    <w:rsid w:val="00520474"/>
    <w:rsid w:val="0053165E"/>
    <w:rsid w:val="00537F6F"/>
    <w:rsid w:val="00547333"/>
    <w:rsid w:val="00550F54"/>
    <w:rsid w:val="0055361D"/>
    <w:rsid w:val="0055590A"/>
    <w:rsid w:val="00576A36"/>
    <w:rsid w:val="005849E5"/>
    <w:rsid w:val="00587DFB"/>
    <w:rsid w:val="005A6A69"/>
    <w:rsid w:val="005C35F1"/>
    <w:rsid w:val="005C462B"/>
    <w:rsid w:val="005F69A8"/>
    <w:rsid w:val="00604808"/>
    <w:rsid w:val="00610517"/>
    <w:rsid w:val="00621242"/>
    <w:rsid w:val="00623229"/>
    <w:rsid w:val="006234AD"/>
    <w:rsid w:val="00634D57"/>
    <w:rsid w:val="006364DE"/>
    <w:rsid w:val="0065177F"/>
    <w:rsid w:val="00693A2B"/>
    <w:rsid w:val="00696CA4"/>
    <w:rsid w:val="006A5500"/>
    <w:rsid w:val="006A6030"/>
    <w:rsid w:val="006B77B5"/>
    <w:rsid w:val="006D445A"/>
    <w:rsid w:val="006D6BC7"/>
    <w:rsid w:val="006D7F31"/>
    <w:rsid w:val="006E55B5"/>
    <w:rsid w:val="006E620F"/>
    <w:rsid w:val="006E7AFE"/>
    <w:rsid w:val="007051CC"/>
    <w:rsid w:val="00707B26"/>
    <w:rsid w:val="007100BD"/>
    <w:rsid w:val="00710D8A"/>
    <w:rsid w:val="00713609"/>
    <w:rsid w:val="007159A9"/>
    <w:rsid w:val="0072765F"/>
    <w:rsid w:val="0073085D"/>
    <w:rsid w:val="00747788"/>
    <w:rsid w:val="00752B88"/>
    <w:rsid w:val="00756075"/>
    <w:rsid w:val="00786500"/>
    <w:rsid w:val="00786A5B"/>
    <w:rsid w:val="00795492"/>
    <w:rsid w:val="007A0A3A"/>
    <w:rsid w:val="007A521F"/>
    <w:rsid w:val="007B789B"/>
    <w:rsid w:val="007C1624"/>
    <w:rsid w:val="007C2BBA"/>
    <w:rsid w:val="007C558A"/>
    <w:rsid w:val="007D624F"/>
    <w:rsid w:val="007D6D12"/>
    <w:rsid w:val="007E2675"/>
    <w:rsid w:val="007E5F74"/>
    <w:rsid w:val="007F7A26"/>
    <w:rsid w:val="00801668"/>
    <w:rsid w:val="00803351"/>
    <w:rsid w:val="00811B95"/>
    <w:rsid w:val="00816DAF"/>
    <w:rsid w:val="008415B9"/>
    <w:rsid w:val="00846706"/>
    <w:rsid w:val="00851151"/>
    <w:rsid w:val="00854CE3"/>
    <w:rsid w:val="00862C6C"/>
    <w:rsid w:val="00863331"/>
    <w:rsid w:val="00877D5C"/>
    <w:rsid w:val="00886FD5"/>
    <w:rsid w:val="008A036E"/>
    <w:rsid w:val="008B18D5"/>
    <w:rsid w:val="008D12B9"/>
    <w:rsid w:val="008F67B9"/>
    <w:rsid w:val="009011C9"/>
    <w:rsid w:val="00907DD1"/>
    <w:rsid w:val="00922CEC"/>
    <w:rsid w:val="0092558D"/>
    <w:rsid w:val="009320B9"/>
    <w:rsid w:val="009469BB"/>
    <w:rsid w:val="009541C3"/>
    <w:rsid w:val="00960E6E"/>
    <w:rsid w:val="00963DE5"/>
    <w:rsid w:val="00971D6B"/>
    <w:rsid w:val="009742AE"/>
    <w:rsid w:val="009772BE"/>
    <w:rsid w:val="009773E5"/>
    <w:rsid w:val="00984E2B"/>
    <w:rsid w:val="009865C0"/>
    <w:rsid w:val="009B67DD"/>
    <w:rsid w:val="009B6C30"/>
    <w:rsid w:val="009D12F7"/>
    <w:rsid w:val="009D375B"/>
    <w:rsid w:val="009D5B13"/>
    <w:rsid w:val="009D5ED6"/>
    <w:rsid w:val="009E2363"/>
    <w:rsid w:val="009F2273"/>
    <w:rsid w:val="009F72FC"/>
    <w:rsid w:val="00A0267C"/>
    <w:rsid w:val="00A03528"/>
    <w:rsid w:val="00A061FC"/>
    <w:rsid w:val="00A06772"/>
    <w:rsid w:val="00A16DE3"/>
    <w:rsid w:val="00A20BD2"/>
    <w:rsid w:val="00A2117B"/>
    <w:rsid w:val="00A408D3"/>
    <w:rsid w:val="00A41584"/>
    <w:rsid w:val="00A43582"/>
    <w:rsid w:val="00A54FB4"/>
    <w:rsid w:val="00A5523C"/>
    <w:rsid w:val="00A60483"/>
    <w:rsid w:val="00A66762"/>
    <w:rsid w:val="00A70966"/>
    <w:rsid w:val="00A748C9"/>
    <w:rsid w:val="00AA5FD6"/>
    <w:rsid w:val="00AB3489"/>
    <w:rsid w:val="00AB36CD"/>
    <w:rsid w:val="00AC15A1"/>
    <w:rsid w:val="00AC471E"/>
    <w:rsid w:val="00AF061A"/>
    <w:rsid w:val="00AF1250"/>
    <w:rsid w:val="00AF1DCF"/>
    <w:rsid w:val="00AF391E"/>
    <w:rsid w:val="00AF3A20"/>
    <w:rsid w:val="00AF3B28"/>
    <w:rsid w:val="00B02A8C"/>
    <w:rsid w:val="00B159DA"/>
    <w:rsid w:val="00B2288C"/>
    <w:rsid w:val="00B260BA"/>
    <w:rsid w:val="00B27AF9"/>
    <w:rsid w:val="00B37360"/>
    <w:rsid w:val="00B41290"/>
    <w:rsid w:val="00B42B71"/>
    <w:rsid w:val="00B5499E"/>
    <w:rsid w:val="00B60474"/>
    <w:rsid w:val="00B60671"/>
    <w:rsid w:val="00B75F6F"/>
    <w:rsid w:val="00B873FB"/>
    <w:rsid w:val="00BA4BA8"/>
    <w:rsid w:val="00BB0606"/>
    <w:rsid w:val="00BB4FED"/>
    <w:rsid w:val="00BC5EB3"/>
    <w:rsid w:val="00BD1ED2"/>
    <w:rsid w:val="00BD5457"/>
    <w:rsid w:val="00BE060C"/>
    <w:rsid w:val="00BE2CCB"/>
    <w:rsid w:val="00BE6FEA"/>
    <w:rsid w:val="00BF1133"/>
    <w:rsid w:val="00BF2816"/>
    <w:rsid w:val="00C004A5"/>
    <w:rsid w:val="00C11589"/>
    <w:rsid w:val="00C11F40"/>
    <w:rsid w:val="00C1499C"/>
    <w:rsid w:val="00C15633"/>
    <w:rsid w:val="00C172B3"/>
    <w:rsid w:val="00C20D3F"/>
    <w:rsid w:val="00C24FAD"/>
    <w:rsid w:val="00C31AD1"/>
    <w:rsid w:val="00C33E11"/>
    <w:rsid w:val="00C3427A"/>
    <w:rsid w:val="00C35F1B"/>
    <w:rsid w:val="00C3668F"/>
    <w:rsid w:val="00C40A17"/>
    <w:rsid w:val="00C41C00"/>
    <w:rsid w:val="00C50E44"/>
    <w:rsid w:val="00C56403"/>
    <w:rsid w:val="00C72338"/>
    <w:rsid w:val="00C7311A"/>
    <w:rsid w:val="00C73AE5"/>
    <w:rsid w:val="00C77237"/>
    <w:rsid w:val="00C82162"/>
    <w:rsid w:val="00C83498"/>
    <w:rsid w:val="00C96013"/>
    <w:rsid w:val="00CA1191"/>
    <w:rsid w:val="00CC074A"/>
    <w:rsid w:val="00CC3758"/>
    <w:rsid w:val="00CD7045"/>
    <w:rsid w:val="00CF004B"/>
    <w:rsid w:val="00CF565B"/>
    <w:rsid w:val="00CF59A9"/>
    <w:rsid w:val="00D14F3B"/>
    <w:rsid w:val="00D241BE"/>
    <w:rsid w:val="00D246F8"/>
    <w:rsid w:val="00D26D06"/>
    <w:rsid w:val="00D2724A"/>
    <w:rsid w:val="00D361AA"/>
    <w:rsid w:val="00D56F36"/>
    <w:rsid w:val="00D57750"/>
    <w:rsid w:val="00D62521"/>
    <w:rsid w:val="00D63C08"/>
    <w:rsid w:val="00D76F96"/>
    <w:rsid w:val="00D778A9"/>
    <w:rsid w:val="00D907BA"/>
    <w:rsid w:val="00D92F7A"/>
    <w:rsid w:val="00D96F0D"/>
    <w:rsid w:val="00DA02C0"/>
    <w:rsid w:val="00DA0A74"/>
    <w:rsid w:val="00DA0FE4"/>
    <w:rsid w:val="00DB234D"/>
    <w:rsid w:val="00DB34BF"/>
    <w:rsid w:val="00DB389B"/>
    <w:rsid w:val="00DB6292"/>
    <w:rsid w:val="00DC44BB"/>
    <w:rsid w:val="00DD0133"/>
    <w:rsid w:val="00DD4008"/>
    <w:rsid w:val="00DF0401"/>
    <w:rsid w:val="00DF343F"/>
    <w:rsid w:val="00E01A61"/>
    <w:rsid w:val="00E060BD"/>
    <w:rsid w:val="00E168A5"/>
    <w:rsid w:val="00E2180D"/>
    <w:rsid w:val="00E22FF0"/>
    <w:rsid w:val="00E453B6"/>
    <w:rsid w:val="00E555E9"/>
    <w:rsid w:val="00E605B8"/>
    <w:rsid w:val="00E6604B"/>
    <w:rsid w:val="00E80A79"/>
    <w:rsid w:val="00E8345E"/>
    <w:rsid w:val="00E93C50"/>
    <w:rsid w:val="00EA1714"/>
    <w:rsid w:val="00EA4F73"/>
    <w:rsid w:val="00EB3229"/>
    <w:rsid w:val="00EB5577"/>
    <w:rsid w:val="00EB57F6"/>
    <w:rsid w:val="00EC4EDC"/>
    <w:rsid w:val="00EF223C"/>
    <w:rsid w:val="00EF529F"/>
    <w:rsid w:val="00EF702F"/>
    <w:rsid w:val="00F03089"/>
    <w:rsid w:val="00F13DB0"/>
    <w:rsid w:val="00F23BD4"/>
    <w:rsid w:val="00F23E44"/>
    <w:rsid w:val="00F35B60"/>
    <w:rsid w:val="00F4167B"/>
    <w:rsid w:val="00F53A3D"/>
    <w:rsid w:val="00F56F9F"/>
    <w:rsid w:val="00F857FF"/>
    <w:rsid w:val="00F90D8B"/>
    <w:rsid w:val="00FA1E83"/>
    <w:rsid w:val="00FA6866"/>
    <w:rsid w:val="00FB1740"/>
    <w:rsid w:val="00FB5A1A"/>
    <w:rsid w:val="00FC223A"/>
    <w:rsid w:val="00FE10DD"/>
    <w:rsid w:val="00FE2E48"/>
    <w:rsid w:val="00FE427B"/>
    <w:rsid w:val="00FF792B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D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0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474"/>
  </w:style>
  <w:style w:type="paragraph" w:styleId="Pidipagina">
    <w:name w:val="footer"/>
    <w:basedOn w:val="Normale"/>
    <w:link w:val="PidipaginaCarattere"/>
    <w:unhideWhenUsed/>
    <w:rsid w:val="00B60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604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47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6047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60E6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2E4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2E4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2E48"/>
    <w:rPr>
      <w:vertAlign w:val="superscript"/>
    </w:rPr>
  </w:style>
  <w:style w:type="paragraph" w:customStyle="1" w:styleId="Default">
    <w:name w:val="Default"/>
    <w:rsid w:val="0051553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01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agoras10@pec.it" TargetMode="External"/><Relationship Id="rId1" Type="http://schemas.openxmlformats.org/officeDocument/2006/relationships/hyperlink" Target="mailto:consorzioagoras1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AE08-2E6A-4B3C-A871-A05DC7AF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6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154</cp:revision>
  <cp:lastPrinted>2020-08-19T09:06:00Z</cp:lastPrinted>
  <dcterms:created xsi:type="dcterms:W3CDTF">2020-08-13T10:40:00Z</dcterms:created>
  <dcterms:modified xsi:type="dcterms:W3CDTF">2020-12-15T09:14:00Z</dcterms:modified>
</cp:coreProperties>
</file>